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5EE4" w:rsidRPr="00740A79" w:rsidRDefault="0096413C" w:rsidP="00435EE4">
      <w:pPr>
        <w:bidi/>
        <w:spacing w:line="240" w:lineRule="auto"/>
        <w:rPr>
          <w:rFonts w:ascii="Simplified Arabic" w:hAnsi="Simplified Arabic" w:cs="Simplified Arabic"/>
          <w:bCs/>
          <w:color w:val="616163"/>
          <w:sz w:val="32"/>
          <w:szCs w:val="32"/>
          <w:rtl/>
        </w:rPr>
      </w:pPr>
      <w:bookmarkStart w:id="0" w:name="_GoBack"/>
      <w:bookmarkEnd w:id="0"/>
      <w:r>
        <w:rPr>
          <w:rFonts w:ascii="Simplified Arabic" w:hAnsi="Simplified Arabic" w:cs="Simplified Arabic" w:hint="cs"/>
          <w:bCs/>
          <w:color w:val="616163"/>
          <w:sz w:val="32"/>
          <w:szCs w:val="32"/>
          <w:rtl/>
        </w:rPr>
        <w:t>عبداللطيف جميل للسيارات تفوز بـ "جائزة تويوتا للتميز" للعام التاسع على التوالي</w:t>
      </w:r>
    </w:p>
    <w:p w:rsidR="00435EE4" w:rsidRDefault="0096413C" w:rsidP="00A80754">
      <w:pPr>
        <w:pStyle w:val="ListParagraph"/>
        <w:numPr>
          <w:ilvl w:val="0"/>
          <w:numId w:val="25"/>
        </w:numPr>
        <w:bidi/>
        <w:spacing w:line="240" w:lineRule="auto"/>
        <w:rPr>
          <w:rFonts w:ascii="Simplified Arabic" w:eastAsia="Times New Roman" w:hAnsi="Simplified Arabic" w:cs="Simplified Arabic"/>
          <w:i/>
          <w:iCs/>
          <w:color w:val="212121"/>
          <w:sz w:val="24"/>
          <w:szCs w:val="24"/>
          <w:lang w:eastAsia="es-ES"/>
        </w:rPr>
      </w:pPr>
      <w:r w:rsidRPr="0096413C">
        <w:rPr>
          <w:rFonts w:ascii="Simplified Arabic" w:eastAsia="Times New Roman" w:hAnsi="Simplified Arabic" w:cs="Simplified Arabic" w:hint="cs"/>
          <w:i/>
          <w:iCs/>
          <w:color w:val="212121"/>
          <w:sz w:val="24"/>
          <w:szCs w:val="24"/>
          <w:rtl/>
          <w:lang w:eastAsia="es-ES"/>
        </w:rPr>
        <w:t>اعتراف</w:t>
      </w:r>
      <w:r w:rsidRPr="0096413C">
        <w:rPr>
          <w:rFonts w:ascii="Simplified Arabic" w:eastAsia="Times New Roman" w:hAnsi="Simplified Arabic" w:cs="Simplified Arabic"/>
          <w:i/>
          <w:iCs/>
          <w:color w:val="212121"/>
          <w:sz w:val="24"/>
          <w:szCs w:val="24"/>
          <w:rtl/>
          <w:lang w:eastAsia="es-ES"/>
        </w:rPr>
        <w:t xml:space="preserve"> </w:t>
      </w:r>
      <w:r w:rsidRPr="0096413C">
        <w:rPr>
          <w:rFonts w:ascii="Simplified Arabic" w:eastAsia="Times New Roman" w:hAnsi="Simplified Arabic" w:cs="Simplified Arabic" w:hint="cs"/>
          <w:i/>
          <w:iCs/>
          <w:color w:val="212121"/>
          <w:sz w:val="24"/>
          <w:szCs w:val="24"/>
          <w:rtl/>
          <w:lang w:eastAsia="es-ES"/>
        </w:rPr>
        <w:t>بالنجاح</w:t>
      </w:r>
      <w:r w:rsidRPr="0096413C">
        <w:rPr>
          <w:rFonts w:ascii="Simplified Arabic" w:eastAsia="Times New Roman" w:hAnsi="Simplified Arabic" w:cs="Simplified Arabic"/>
          <w:i/>
          <w:iCs/>
          <w:color w:val="212121"/>
          <w:sz w:val="24"/>
          <w:szCs w:val="24"/>
          <w:rtl/>
          <w:lang w:eastAsia="es-ES"/>
        </w:rPr>
        <w:t xml:space="preserve"> </w:t>
      </w:r>
      <w:r>
        <w:rPr>
          <w:rFonts w:ascii="Simplified Arabic" w:eastAsia="Times New Roman" w:hAnsi="Simplified Arabic" w:cs="Simplified Arabic" w:hint="cs"/>
          <w:i/>
          <w:iCs/>
          <w:color w:val="212121"/>
          <w:sz w:val="24"/>
          <w:szCs w:val="24"/>
          <w:rtl/>
          <w:lang w:eastAsia="es-ES"/>
        </w:rPr>
        <w:t>المتبادل</w:t>
      </w:r>
      <w:r w:rsidRPr="0096413C">
        <w:rPr>
          <w:rFonts w:ascii="Simplified Arabic" w:eastAsia="Times New Roman" w:hAnsi="Simplified Arabic" w:cs="Simplified Arabic"/>
          <w:i/>
          <w:iCs/>
          <w:color w:val="212121"/>
          <w:sz w:val="24"/>
          <w:szCs w:val="24"/>
          <w:rtl/>
          <w:lang w:eastAsia="es-ES"/>
        </w:rPr>
        <w:t xml:space="preserve"> </w:t>
      </w:r>
      <w:r w:rsidRPr="0096413C">
        <w:rPr>
          <w:rFonts w:ascii="Simplified Arabic" w:eastAsia="Times New Roman" w:hAnsi="Simplified Arabic" w:cs="Simplified Arabic" w:hint="cs"/>
          <w:i/>
          <w:iCs/>
          <w:color w:val="212121"/>
          <w:sz w:val="24"/>
          <w:szCs w:val="24"/>
          <w:rtl/>
          <w:lang w:eastAsia="es-ES"/>
        </w:rPr>
        <w:t>والتزام</w:t>
      </w:r>
      <w:r w:rsidRPr="0096413C">
        <w:rPr>
          <w:rFonts w:ascii="Simplified Arabic" w:eastAsia="Times New Roman" w:hAnsi="Simplified Arabic" w:cs="Simplified Arabic"/>
          <w:i/>
          <w:iCs/>
          <w:color w:val="212121"/>
          <w:sz w:val="24"/>
          <w:szCs w:val="24"/>
          <w:rtl/>
          <w:lang w:eastAsia="es-ES"/>
        </w:rPr>
        <w:t xml:space="preserve"> </w:t>
      </w:r>
      <w:r w:rsidRPr="0096413C">
        <w:rPr>
          <w:rFonts w:ascii="Simplified Arabic" w:eastAsia="Times New Roman" w:hAnsi="Simplified Arabic" w:cs="Simplified Arabic" w:hint="cs"/>
          <w:i/>
          <w:iCs/>
          <w:color w:val="212121"/>
          <w:sz w:val="24"/>
          <w:szCs w:val="24"/>
          <w:rtl/>
          <w:lang w:eastAsia="es-ES"/>
        </w:rPr>
        <w:t>بمبدأ</w:t>
      </w:r>
      <w:r w:rsidRPr="0096413C">
        <w:rPr>
          <w:rFonts w:ascii="Simplified Arabic" w:eastAsia="Times New Roman" w:hAnsi="Simplified Arabic" w:cs="Simplified Arabic"/>
          <w:i/>
          <w:iCs/>
          <w:color w:val="212121"/>
          <w:sz w:val="24"/>
          <w:szCs w:val="24"/>
          <w:rtl/>
          <w:lang w:eastAsia="es-ES"/>
        </w:rPr>
        <w:t xml:space="preserve"> "</w:t>
      </w:r>
      <w:r w:rsidRPr="0096413C">
        <w:rPr>
          <w:rFonts w:ascii="Simplified Arabic" w:eastAsia="Times New Roman" w:hAnsi="Simplified Arabic" w:cs="Simplified Arabic" w:hint="cs"/>
          <w:i/>
          <w:iCs/>
          <w:color w:val="212121"/>
          <w:sz w:val="24"/>
          <w:szCs w:val="24"/>
          <w:rtl/>
          <w:lang w:eastAsia="es-ES"/>
        </w:rPr>
        <w:t>الضيف</w:t>
      </w:r>
      <w:r w:rsidRPr="0096413C">
        <w:rPr>
          <w:rFonts w:ascii="Simplified Arabic" w:eastAsia="Times New Roman" w:hAnsi="Simplified Arabic" w:cs="Simplified Arabic"/>
          <w:i/>
          <w:iCs/>
          <w:color w:val="212121"/>
          <w:sz w:val="24"/>
          <w:szCs w:val="24"/>
          <w:rtl/>
          <w:lang w:eastAsia="es-ES"/>
        </w:rPr>
        <w:t xml:space="preserve"> </w:t>
      </w:r>
      <w:r w:rsidRPr="0096413C">
        <w:rPr>
          <w:rFonts w:ascii="Simplified Arabic" w:eastAsia="Times New Roman" w:hAnsi="Simplified Arabic" w:cs="Simplified Arabic" w:hint="cs"/>
          <w:i/>
          <w:iCs/>
          <w:color w:val="212121"/>
          <w:sz w:val="24"/>
          <w:szCs w:val="24"/>
          <w:rtl/>
          <w:lang w:eastAsia="es-ES"/>
        </w:rPr>
        <w:t>أولاً</w:t>
      </w:r>
      <w:r w:rsidRPr="0096413C">
        <w:rPr>
          <w:rFonts w:ascii="Simplified Arabic" w:eastAsia="Times New Roman" w:hAnsi="Simplified Arabic" w:cs="Simplified Arabic"/>
          <w:i/>
          <w:iCs/>
          <w:color w:val="212121"/>
          <w:sz w:val="24"/>
          <w:szCs w:val="24"/>
          <w:rtl/>
          <w:lang w:eastAsia="es-ES"/>
        </w:rPr>
        <w:t xml:space="preserve">" </w:t>
      </w:r>
      <w:r w:rsidRPr="0096413C">
        <w:rPr>
          <w:rFonts w:ascii="Simplified Arabic" w:eastAsia="Times New Roman" w:hAnsi="Simplified Arabic" w:cs="Simplified Arabic" w:hint="cs"/>
          <w:i/>
          <w:iCs/>
          <w:color w:val="212121"/>
          <w:sz w:val="24"/>
          <w:szCs w:val="24"/>
          <w:rtl/>
          <w:lang w:eastAsia="es-ES"/>
        </w:rPr>
        <w:t>عبر</w:t>
      </w:r>
      <w:r w:rsidRPr="0096413C">
        <w:rPr>
          <w:rFonts w:ascii="Simplified Arabic" w:eastAsia="Times New Roman" w:hAnsi="Simplified Arabic" w:cs="Simplified Arabic"/>
          <w:i/>
          <w:iCs/>
          <w:color w:val="212121"/>
          <w:sz w:val="24"/>
          <w:szCs w:val="24"/>
          <w:rtl/>
          <w:lang w:eastAsia="es-ES"/>
        </w:rPr>
        <w:t xml:space="preserve"> 65 </w:t>
      </w:r>
      <w:r w:rsidRPr="0096413C">
        <w:rPr>
          <w:rFonts w:ascii="Simplified Arabic" w:eastAsia="Times New Roman" w:hAnsi="Simplified Arabic" w:cs="Simplified Arabic" w:hint="cs"/>
          <w:i/>
          <w:iCs/>
          <w:color w:val="212121"/>
          <w:sz w:val="24"/>
          <w:szCs w:val="24"/>
          <w:rtl/>
          <w:lang w:eastAsia="es-ES"/>
        </w:rPr>
        <w:t>عاماً</w:t>
      </w:r>
      <w:r w:rsidRPr="0096413C">
        <w:rPr>
          <w:rFonts w:ascii="Simplified Arabic" w:eastAsia="Times New Roman" w:hAnsi="Simplified Arabic" w:cs="Simplified Arabic"/>
          <w:i/>
          <w:iCs/>
          <w:color w:val="212121"/>
          <w:sz w:val="24"/>
          <w:szCs w:val="24"/>
          <w:rtl/>
          <w:lang w:eastAsia="es-ES"/>
        </w:rPr>
        <w:t xml:space="preserve"> </w:t>
      </w:r>
      <w:r w:rsidRPr="0096413C">
        <w:rPr>
          <w:rFonts w:ascii="Simplified Arabic" w:eastAsia="Times New Roman" w:hAnsi="Simplified Arabic" w:cs="Simplified Arabic" w:hint="cs"/>
          <w:i/>
          <w:iCs/>
          <w:color w:val="212121"/>
          <w:sz w:val="24"/>
          <w:szCs w:val="24"/>
          <w:rtl/>
          <w:lang w:eastAsia="es-ES"/>
        </w:rPr>
        <w:t>من</w:t>
      </w:r>
      <w:r w:rsidRPr="0096413C">
        <w:rPr>
          <w:rFonts w:ascii="Simplified Arabic" w:eastAsia="Times New Roman" w:hAnsi="Simplified Arabic" w:cs="Simplified Arabic"/>
          <w:i/>
          <w:iCs/>
          <w:color w:val="212121"/>
          <w:sz w:val="24"/>
          <w:szCs w:val="24"/>
          <w:rtl/>
          <w:lang w:eastAsia="es-ES"/>
        </w:rPr>
        <w:t xml:space="preserve"> </w:t>
      </w:r>
      <w:r w:rsidR="00A80754">
        <w:rPr>
          <w:rFonts w:ascii="Simplified Arabic" w:eastAsia="Times New Roman" w:hAnsi="Simplified Arabic" w:cs="Simplified Arabic" w:hint="cs"/>
          <w:i/>
          <w:iCs/>
          <w:color w:val="212121"/>
          <w:sz w:val="24"/>
          <w:szCs w:val="24"/>
          <w:rtl/>
          <w:lang w:eastAsia="es-ES"/>
        </w:rPr>
        <w:t>العلاقة</w:t>
      </w:r>
      <w:r w:rsidR="00A80754" w:rsidRPr="0096413C">
        <w:rPr>
          <w:rFonts w:ascii="Simplified Arabic" w:eastAsia="Times New Roman" w:hAnsi="Simplified Arabic" w:cs="Simplified Arabic"/>
          <w:i/>
          <w:iCs/>
          <w:color w:val="212121"/>
          <w:sz w:val="24"/>
          <w:szCs w:val="24"/>
          <w:rtl/>
          <w:lang w:eastAsia="es-ES"/>
        </w:rPr>
        <w:t xml:space="preserve"> </w:t>
      </w:r>
      <w:r w:rsidRPr="0096413C">
        <w:rPr>
          <w:rFonts w:ascii="Simplified Arabic" w:eastAsia="Times New Roman" w:hAnsi="Simplified Arabic" w:cs="Simplified Arabic" w:hint="cs"/>
          <w:i/>
          <w:iCs/>
          <w:color w:val="212121"/>
          <w:sz w:val="24"/>
          <w:szCs w:val="24"/>
          <w:rtl/>
          <w:lang w:eastAsia="es-ES"/>
        </w:rPr>
        <w:t>الناجحة</w:t>
      </w:r>
      <w:r w:rsidRPr="0096413C">
        <w:rPr>
          <w:rFonts w:ascii="Simplified Arabic" w:eastAsia="Times New Roman" w:hAnsi="Simplified Arabic" w:cs="Simplified Arabic"/>
          <w:i/>
          <w:iCs/>
          <w:color w:val="212121"/>
          <w:sz w:val="24"/>
          <w:szCs w:val="24"/>
          <w:rtl/>
          <w:lang w:eastAsia="es-ES"/>
        </w:rPr>
        <w:t>.</w:t>
      </w:r>
    </w:p>
    <w:p w:rsidR="0096413C" w:rsidRDefault="0096413C" w:rsidP="00A75AE9">
      <w:pPr>
        <w:pStyle w:val="ListParagraph"/>
        <w:numPr>
          <w:ilvl w:val="0"/>
          <w:numId w:val="25"/>
        </w:numPr>
        <w:bidi/>
        <w:spacing w:line="240" w:lineRule="auto"/>
        <w:rPr>
          <w:rFonts w:ascii="Simplified Arabic" w:eastAsia="Times New Roman" w:hAnsi="Simplified Arabic" w:cs="Simplified Arabic"/>
          <w:i/>
          <w:iCs/>
          <w:color w:val="212121"/>
          <w:sz w:val="24"/>
          <w:szCs w:val="24"/>
          <w:lang w:eastAsia="es-ES"/>
        </w:rPr>
      </w:pPr>
      <w:r w:rsidRPr="0096413C">
        <w:rPr>
          <w:rFonts w:ascii="Simplified Arabic" w:eastAsia="Times New Roman" w:hAnsi="Simplified Arabic" w:cs="Simplified Arabic" w:hint="cs"/>
          <w:i/>
          <w:iCs/>
          <w:color w:val="212121"/>
          <w:sz w:val="24"/>
          <w:szCs w:val="24"/>
          <w:rtl/>
          <w:lang w:eastAsia="es-ES"/>
        </w:rPr>
        <w:t>عبد</w:t>
      </w:r>
      <w:r w:rsidRPr="0096413C">
        <w:rPr>
          <w:rFonts w:ascii="Simplified Arabic" w:eastAsia="Times New Roman" w:hAnsi="Simplified Arabic" w:cs="Simplified Arabic"/>
          <w:i/>
          <w:iCs/>
          <w:color w:val="212121"/>
          <w:sz w:val="24"/>
          <w:szCs w:val="24"/>
          <w:rtl/>
          <w:lang w:eastAsia="es-ES"/>
        </w:rPr>
        <w:t xml:space="preserve"> </w:t>
      </w:r>
      <w:r w:rsidRPr="0096413C">
        <w:rPr>
          <w:rFonts w:ascii="Simplified Arabic" w:eastAsia="Times New Roman" w:hAnsi="Simplified Arabic" w:cs="Simplified Arabic" w:hint="cs"/>
          <w:i/>
          <w:iCs/>
          <w:color w:val="212121"/>
          <w:sz w:val="24"/>
          <w:szCs w:val="24"/>
          <w:rtl/>
          <w:lang w:eastAsia="es-ES"/>
        </w:rPr>
        <w:t>اللطيف</w:t>
      </w:r>
      <w:r w:rsidRPr="0096413C">
        <w:rPr>
          <w:rFonts w:ascii="Simplified Arabic" w:eastAsia="Times New Roman" w:hAnsi="Simplified Arabic" w:cs="Simplified Arabic"/>
          <w:i/>
          <w:iCs/>
          <w:color w:val="212121"/>
          <w:sz w:val="24"/>
          <w:szCs w:val="24"/>
          <w:rtl/>
          <w:lang w:eastAsia="es-ES"/>
        </w:rPr>
        <w:t xml:space="preserve"> </w:t>
      </w:r>
      <w:r w:rsidRPr="0096413C">
        <w:rPr>
          <w:rFonts w:ascii="Simplified Arabic" w:eastAsia="Times New Roman" w:hAnsi="Simplified Arabic" w:cs="Simplified Arabic" w:hint="cs"/>
          <w:i/>
          <w:iCs/>
          <w:color w:val="212121"/>
          <w:sz w:val="24"/>
          <w:szCs w:val="24"/>
          <w:rtl/>
          <w:lang w:eastAsia="es-ES"/>
        </w:rPr>
        <w:t>جميل</w:t>
      </w:r>
      <w:r>
        <w:rPr>
          <w:rFonts w:ascii="Simplified Arabic" w:eastAsia="Times New Roman" w:hAnsi="Simplified Arabic" w:cs="Simplified Arabic" w:hint="cs"/>
          <w:i/>
          <w:iCs/>
          <w:color w:val="212121"/>
          <w:sz w:val="24"/>
          <w:szCs w:val="24"/>
          <w:rtl/>
          <w:lang w:eastAsia="es-ES"/>
        </w:rPr>
        <w:t xml:space="preserve"> للسيارات</w:t>
      </w:r>
      <w:r w:rsidRPr="0096413C">
        <w:rPr>
          <w:rFonts w:ascii="Simplified Arabic" w:eastAsia="Times New Roman" w:hAnsi="Simplified Arabic" w:cs="Simplified Arabic"/>
          <w:i/>
          <w:iCs/>
          <w:color w:val="212121"/>
          <w:sz w:val="24"/>
          <w:szCs w:val="24"/>
          <w:rtl/>
          <w:lang w:eastAsia="es-ES"/>
        </w:rPr>
        <w:t xml:space="preserve"> </w:t>
      </w:r>
      <w:r w:rsidR="00A75AE9">
        <w:rPr>
          <w:rFonts w:ascii="Simplified Arabic" w:eastAsia="Times New Roman" w:hAnsi="Simplified Arabic" w:cs="Simplified Arabic" w:hint="cs"/>
          <w:i/>
          <w:iCs/>
          <w:color w:val="212121"/>
          <w:sz w:val="24"/>
          <w:szCs w:val="24"/>
          <w:rtl/>
          <w:lang w:eastAsia="es-ES"/>
        </w:rPr>
        <w:t>ثامن</w:t>
      </w:r>
      <w:r>
        <w:rPr>
          <w:rFonts w:ascii="Simplified Arabic" w:eastAsia="Times New Roman" w:hAnsi="Simplified Arabic" w:cs="Simplified Arabic" w:hint="cs"/>
          <w:i/>
          <w:iCs/>
          <w:color w:val="212121"/>
          <w:sz w:val="24"/>
          <w:szCs w:val="24"/>
          <w:rtl/>
          <w:lang w:eastAsia="es-ES"/>
        </w:rPr>
        <w:t xml:space="preserve"> </w:t>
      </w:r>
      <w:r w:rsidRPr="0096413C">
        <w:rPr>
          <w:rFonts w:ascii="Simplified Arabic" w:eastAsia="Times New Roman" w:hAnsi="Simplified Arabic" w:cs="Simplified Arabic" w:hint="cs"/>
          <w:i/>
          <w:iCs/>
          <w:color w:val="212121"/>
          <w:sz w:val="24"/>
          <w:szCs w:val="24"/>
          <w:rtl/>
          <w:lang w:eastAsia="es-ES"/>
        </w:rPr>
        <w:t>موزعي</w:t>
      </w:r>
      <w:r w:rsidRPr="0096413C">
        <w:rPr>
          <w:rFonts w:ascii="Simplified Arabic" w:eastAsia="Times New Roman" w:hAnsi="Simplified Arabic" w:cs="Simplified Arabic"/>
          <w:i/>
          <w:iCs/>
          <w:color w:val="212121"/>
          <w:sz w:val="24"/>
          <w:szCs w:val="24"/>
          <w:rtl/>
          <w:lang w:eastAsia="es-ES"/>
        </w:rPr>
        <w:t xml:space="preserve"> </w:t>
      </w:r>
      <w:r>
        <w:rPr>
          <w:rFonts w:ascii="Simplified Arabic" w:eastAsia="Times New Roman" w:hAnsi="Simplified Arabic" w:cs="Simplified Arabic" w:hint="cs"/>
          <w:i/>
          <w:iCs/>
          <w:color w:val="212121"/>
          <w:sz w:val="24"/>
          <w:szCs w:val="24"/>
          <w:rtl/>
          <w:lang w:eastAsia="es-ES"/>
        </w:rPr>
        <w:t>مركبات</w:t>
      </w:r>
      <w:r w:rsidRPr="0096413C">
        <w:rPr>
          <w:rFonts w:ascii="Simplified Arabic" w:eastAsia="Times New Roman" w:hAnsi="Simplified Arabic" w:cs="Simplified Arabic"/>
          <w:i/>
          <w:iCs/>
          <w:color w:val="212121"/>
          <w:sz w:val="24"/>
          <w:szCs w:val="24"/>
          <w:rtl/>
          <w:lang w:eastAsia="es-ES"/>
        </w:rPr>
        <w:t xml:space="preserve"> </w:t>
      </w:r>
      <w:r w:rsidRPr="0096413C">
        <w:rPr>
          <w:rFonts w:ascii="Simplified Arabic" w:eastAsia="Times New Roman" w:hAnsi="Simplified Arabic" w:cs="Simplified Arabic" w:hint="cs"/>
          <w:i/>
          <w:iCs/>
          <w:color w:val="212121"/>
          <w:sz w:val="24"/>
          <w:szCs w:val="24"/>
          <w:rtl/>
          <w:lang w:eastAsia="es-ES"/>
        </w:rPr>
        <w:t>تويوتا</w:t>
      </w:r>
      <w:r w:rsidRPr="0096413C">
        <w:rPr>
          <w:rFonts w:ascii="Simplified Arabic" w:eastAsia="Times New Roman" w:hAnsi="Simplified Arabic" w:cs="Simplified Arabic"/>
          <w:i/>
          <w:iCs/>
          <w:color w:val="212121"/>
          <w:sz w:val="24"/>
          <w:szCs w:val="24"/>
          <w:rtl/>
          <w:lang w:eastAsia="es-ES"/>
        </w:rPr>
        <w:t xml:space="preserve"> </w:t>
      </w:r>
      <w:r w:rsidRPr="0096413C">
        <w:rPr>
          <w:rFonts w:ascii="Simplified Arabic" w:eastAsia="Times New Roman" w:hAnsi="Simplified Arabic" w:cs="Simplified Arabic" w:hint="cs"/>
          <w:i/>
          <w:iCs/>
          <w:color w:val="212121"/>
          <w:sz w:val="24"/>
          <w:szCs w:val="24"/>
          <w:rtl/>
          <w:lang w:eastAsia="es-ES"/>
        </w:rPr>
        <w:t>حول</w:t>
      </w:r>
      <w:r w:rsidRPr="0096413C">
        <w:rPr>
          <w:rFonts w:ascii="Simplified Arabic" w:eastAsia="Times New Roman" w:hAnsi="Simplified Arabic" w:cs="Simplified Arabic"/>
          <w:i/>
          <w:iCs/>
          <w:color w:val="212121"/>
          <w:sz w:val="24"/>
          <w:szCs w:val="24"/>
          <w:rtl/>
          <w:lang w:eastAsia="es-ES"/>
        </w:rPr>
        <w:t xml:space="preserve"> </w:t>
      </w:r>
      <w:r>
        <w:rPr>
          <w:rFonts w:ascii="Simplified Arabic" w:eastAsia="Times New Roman" w:hAnsi="Simplified Arabic" w:cs="Simplified Arabic" w:hint="cs"/>
          <w:i/>
          <w:iCs/>
          <w:color w:val="212121"/>
          <w:sz w:val="24"/>
          <w:szCs w:val="24"/>
          <w:rtl/>
          <w:lang w:eastAsia="es-ES"/>
        </w:rPr>
        <w:t>العالم في الحصول على</w:t>
      </w:r>
      <w:r w:rsidRPr="0096413C">
        <w:rPr>
          <w:rFonts w:ascii="Simplified Arabic" w:eastAsia="Times New Roman" w:hAnsi="Simplified Arabic" w:cs="Simplified Arabic"/>
          <w:i/>
          <w:iCs/>
          <w:color w:val="212121"/>
          <w:sz w:val="24"/>
          <w:szCs w:val="24"/>
          <w:rtl/>
          <w:lang w:eastAsia="es-ES"/>
        </w:rPr>
        <w:t xml:space="preserve"> </w:t>
      </w:r>
      <w:r w:rsidRPr="0096413C">
        <w:rPr>
          <w:rFonts w:ascii="Simplified Arabic" w:eastAsia="Times New Roman" w:hAnsi="Simplified Arabic" w:cs="Simplified Arabic" w:hint="cs"/>
          <w:i/>
          <w:iCs/>
          <w:color w:val="212121"/>
          <w:sz w:val="24"/>
          <w:szCs w:val="24"/>
          <w:rtl/>
          <w:lang w:eastAsia="es-ES"/>
        </w:rPr>
        <w:t>هذه</w:t>
      </w:r>
      <w:r w:rsidRPr="0096413C">
        <w:rPr>
          <w:rFonts w:ascii="Simplified Arabic" w:eastAsia="Times New Roman" w:hAnsi="Simplified Arabic" w:cs="Simplified Arabic"/>
          <w:i/>
          <w:iCs/>
          <w:color w:val="212121"/>
          <w:sz w:val="24"/>
          <w:szCs w:val="24"/>
          <w:rtl/>
          <w:lang w:eastAsia="es-ES"/>
        </w:rPr>
        <w:t xml:space="preserve"> </w:t>
      </w:r>
      <w:r w:rsidRPr="0096413C">
        <w:rPr>
          <w:rFonts w:ascii="Simplified Arabic" w:eastAsia="Times New Roman" w:hAnsi="Simplified Arabic" w:cs="Simplified Arabic" w:hint="cs"/>
          <w:i/>
          <w:iCs/>
          <w:color w:val="212121"/>
          <w:sz w:val="24"/>
          <w:szCs w:val="24"/>
          <w:rtl/>
          <w:lang w:eastAsia="es-ES"/>
        </w:rPr>
        <w:t>الجائزة</w:t>
      </w:r>
      <w:r w:rsidRPr="0096413C">
        <w:rPr>
          <w:rFonts w:ascii="Simplified Arabic" w:eastAsia="Times New Roman" w:hAnsi="Simplified Arabic" w:cs="Simplified Arabic"/>
          <w:i/>
          <w:iCs/>
          <w:color w:val="212121"/>
          <w:sz w:val="24"/>
          <w:szCs w:val="24"/>
          <w:rtl/>
          <w:lang w:eastAsia="es-ES"/>
        </w:rPr>
        <w:t xml:space="preserve"> </w:t>
      </w:r>
      <w:r w:rsidRPr="0096413C">
        <w:rPr>
          <w:rFonts w:ascii="Simplified Arabic" w:eastAsia="Times New Roman" w:hAnsi="Simplified Arabic" w:cs="Simplified Arabic" w:hint="cs"/>
          <w:i/>
          <w:iCs/>
          <w:color w:val="212121"/>
          <w:sz w:val="24"/>
          <w:szCs w:val="24"/>
          <w:rtl/>
          <w:lang w:eastAsia="es-ES"/>
        </w:rPr>
        <w:t>لمدة</w:t>
      </w:r>
      <w:r w:rsidRPr="0096413C">
        <w:rPr>
          <w:rFonts w:ascii="Simplified Arabic" w:eastAsia="Times New Roman" w:hAnsi="Simplified Arabic" w:cs="Simplified Arabic"/>
          <w:i/>
          <w:iCs/>
          <w:color w:val="212121"/>
          <w:sz w:val="24"/>
          <w:szCs w:val="24"/>
          <w:rtl/>
          <w:lang w:eastAsia="es-ES"/>
        </w:rPr>
        <w:t xml:space="preserve"> </w:t>
      </w:r>
      <w:r>
        <w:rPr>
          <w:rFonts w:ascii="Simplified Arabic" w:eastAsia="Times New Roman" w:hAnsi="Simplified Arabic" w:cs="Simplified Arabic" w:hint="cs"/>
          <w:i/>
          <w:iCs/>
          <w:color w:val="212121"/>
          <w:sz w:val="24"/>
          <w:szCs w:val="24"/>
          <w:rtl/>
          <w:lang w:eastAsia="es-ES"/>
        </w:rPr>
        <w:t>تسع</w:t>
      </w:r>
      <w:r w:rsidRPr="0096413C">
        <w:rPr>
          <w:rFonts w:ascii="Simplified Arabic" w:eastAsia="Times New Roman" w:hAnsi="Simplified Arabic" w:cs="Simplified Arabic"/>
          <w:i/>
          <w:iCs/>
          <w:color w:val="212121"/>
          <w:sz w:val="24"/>
          <w:szCs w:val="24"/>
          <w:rtl/>
          <w:lang w:eastAsia="es-ES"/>
        </w:rPr>
        <w:t xml:space="preserve"> </w:t>
      </w:r>
      <w:r w:rsidRPr="0096413C">
        <w:rPr>
          <w:rFonts w:ascii="Simplified Arabic" w:eastAsia="Times New Roman" w:hAnsi="Simplified Arabic" w:cs="Simplified Arabic" w:hint="cs"/>
          <w:i/>
          <w:iCs/>
          <w:color w:val="212121"/>
          <w:sz w:val="24"/>
          <w:szCs w:val="24"/>
          <w:rtl/>
          <w:lang w:eastAsia="es-ES"/>
        </w:rPr>
        <w:t>سنوات</w:t>
      </w:r>
      <w:r w:rsidRPr="0096413C">
        <w:rPr>
          <w:rFonts w:ascii="Simplified Arabic" w:eastAsia="Times New Roman" w:hAnsi="Simplified Arabic" w:cs="Simplified Arabic"/>
          <w:i/>
          <w:iCs/>
          <w:color w:val="212121"/>
          <w:sz w:val="24"/>
          <w:szCs w:val="24"/>
          <w:rtl/>
          <w:lang w:eastAsia="es-ES"/>
        </w:rPr>
        <w:t xml:space="preserve"> </w:t>
      </w:r>
      <w:r w:rsidRPr="0096413C">
        <w:rPr>
          <w:rFonts w:ascii="Simplified Arabic" w:eastAsia="Times New Roman" w:hAnsi="Simplified Arabic" w:cs="Simplified Arabic" w:hint="cs"/>
          <w:i/>
          <w:iCs/>
          <w:color w:val="212121"/>
          <w:sz w:val="24"/>
          <w:szCs w:val="24"/>
          <w:rtl/>
          <w:lang w:eastAsia="es-ES"/>
        </w:rPr>
        <w:t>متتالية</w:t>
      </w:r>
      <w:r w:rsidRPr="0096413C">
        <w:rPr>
          <w:rFonts w:ascii="Simplified Arabic" w:eastAsia="Times New Roman" w:hAnsi="Simplified Arabic" w:cs="Simplified Arabic"/>
          <w:i/>
          <w:iCs/>
          <w:color w:val="212121"/>
          <w:sz w:val="24"/>
          <w:szCs w:val="24"/>
          <w:rtl/>
          <w:lang w:eastAsia="es-ES"/>
        </w:rPr>
        <w:t>.</w:t>
      </w:r>
    </w:p>
    <w:p w:rsidR="00BF688B" w:rsidRPr="00BF688B" w:rsidRDefault="00173D78" w:rsidP="00173D78">
      <w:pPr>
        <w:bidi/>
        <w:spacing w:line="240" w:lineRule="auto"/>
        <w:jc w:val="center"/>
        <w:rPr>
          <w:rFonts w:ascii="Simplified Arabic" w:eastAsia="Times New Roman" w:hAnsi="Simplified Arabic" w:cs="Simplified Arabic"/>
          <w:i/>
          <w:iCs/>
          <w:color w:val="212121"/>
          <w:sz w:val="24"/>
          <w:szCs w:val="24"/>
          <w:lang w:eastAsia="es-ES"/>
        </w:rPr>
      </w:pPr>
      <w:r w:rsidRPr="00B277D4">
        <w:rPr>
          <w:i/>
          <w:noProof/>
        </w:rPr>
        <w:drawing>
          <wp:inline distT="0" distB="0" distL="0" distR="0">
            <wp:extent cx="5267325" cy="4719955"/>
            <wp:effectExtent l="0" t="0" r="9525"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b="19426"/>
                    <a:stretch>
                      <a:fillRect/>
                    </a:stretch>
                  </pic:blipFill>
                  <pic:spPr bwMode="auto">
                    <a:xfrm>
                      <a:off x="0" y="0"/>
                      <a:ext cx="5267325" cy="4719955"/>
                    </a:xfrm>
                    <a:prstGeom prst="rect">
                      <a:avLst/>
                    </a:prstGeom>
                    <a:noFill/>
                    <a:ln>
                      <a:noFill/>
                    </a:ln>
                  </pic:spPr>
                </pic:pic>
              </a:graphicData>
            </a:graphic>
          </wp:inline>
        </w:drawing>
      </w:r>
    </w:p>
    <w:p w:rsidR="00435EE4" w:rsidRPr="00EB079D" w:rsidRDefault="0096413C" w:rsidP="0096413C">
      <w:pPr>
        <w:bidi/>
        <w:spacing w:line="240" w:lineRule="auto"/>
        <w:rPr>
          <w:rFonts w:ascii="Simplified Arabic" w:hAnsi="Simplified Arabic" w:cs="Simplified Arabic"/>
          <w:bCs/>
          <w:color w:val="51859A"/>
          <w:sz w:val="24"/>
          <w:szCs w:val="24"/>
          <w:rtl/>
        </w:rPr>
      </w:pPr>
      <w:r>
        <w:rPr>
          <w:rFonts w:ascii="Simplified Arabic" w:hAnsi="Simplified Arabic" w:cs="Simplified Arabic" w:hint="cs"/>
          <w:bCs/>
          <w:color w:val="51859A"/>
          <w:sz w:val="24"/>
          <w:szCs w:val="24"/>
          <w:rtl/>
        </w:rPr>
        <w:t>طوكيو، اليابان</w:t>
      </w:r>
      <w:r w:rsidR="00435EE4">
        <w:rPr>
          <w:rFonts w:ascii="Simplified Arabic" w:hAnsi="Simplified Arabic" w:cs="Simplified Arabic" w:hint="cs"/>
          <w:bCs/>
          <w:color w:val="51859A"/>
          <w:sz w:val="24"/>
          <w:szCs w:val="24"/>
          <w:rtl/>
        </w:rPr>
        <w:t xml:space="preserve"> </w:t>
      </w:r>
      <w:r w:rsidR="00435EE4">
        <w:rPr>
          <w:rFonts w:ascii="Simplified Arabic" w:hAnsi="Simplified Arabic" w:cs="Simplified Arabic"/>
          <w:bCs/>
          <w:color w:val="51859A"/>
          <w:sz w:val="24"/>
          <w:szCs w:val="24"/>
          <w:rtl/>
        </w:rPr>
        <w:t>–</w:t>
      </w:r>
      <w:r w:rsidR="00435EE4">
        <w:rPr>
          <w:rFonts w:ascii="Simplified Arabic" w:hAnsi="Simplified Arabic" w:cs="Simplified Arabic" w:hint="cs"/>
          <w:bCs/>
          <w:color w:val="51859A"/>
          <w:sz w:val="24"/>
          <w:szCs w:val="24"/>
          <w:rtl/>
        </w:rPr>
        <w:t xml:space="preserve"> </w:t>
      </w:r>
      <w:r>
        <w:rPr>
          <w:rFonts w:ascii="Simplified Arabic" w:hAnsi="Simplified Arabic" w:cs="Simplified Arabic" w:hint="cs"/>
          <w:bCs/>
          <w:color w:val="51859A"/>
          <w:sz w:val="24"/>
          <w:szCs w:val="24"/>
          <w:rtl/>
        </w:rPr>
        <w:t>يونيو 2019</w:t>
      </w:r>
    </w:p>
    <w:p w:rsidR="0096413C" w:rsidRDefault="0096413C" w:rsidP="00277EF5">
      <w:pPr>
        <w:bidi/>
        <w:spacing w:before="120" w:after="120" w:line="240" w:lineRule="auto"/>
        <w:rPr>
          <w:rFonts w:ascii="Simplified Arabic" w:hAnsi="Simplified Arabic" w:cs="Simplified Arabic"/>
          <w:b/>
          <w:sz w:val="24"/>
          <w:szCs w:val="24"/>
          <w:rtl/>
          <w:lang w:val="en-GB" w:eastAsia="es-ES"/>
        </w:rPr>
      </w:pPr>
      <w:r w:rsidRPr="0096413C">
        <w:rPr>
          <w:rFonts w:ascii="Simplified Arabic" w:hAnsi="Simplified Arabic" w:cs="Simplified Arabic"/>
          <w:b/>
          <w:sz w:val="24"/>
          <w:szCs w:val="24"/>
          <w:rtl/>
          <w:lang w:val="en-GB" w:eastAsia="es-ES"/>
        </w:rPr>
        <w:t>في احتفالية خاصة أقيمت في نادي تويوتا كيوي</w:t>
      </w:r>
      <w:r>
        <w:rPr>
          <w:rFonts w:ascii="Simplified Arabic" w:hAnsi="Simplified Arabic" w:cs="Simplified Arabic"/>
          <w:b/>
          <w:sz w:val="24"/>
          <w:szCs w:val="24"/>
          <w:rtl/>
          <w:lang w:val="en-GB" w:eastAsia="es-ES"/>
        </w:rPr>
        <w:t xml:space="preserve"> </w:t>
      </w:r>
      <w:r>
        <w:rPr>
          <w:rFonts w:ascii="Simplified Arabic" w:hAnsi="Simplified Arabic" w:cs="Simplified Arabic" w:hint="cs"/>
          <w:b/>
          <w:sz w:val="24"/>
          <w:szCs w:val="24"/>
          <w:rtl/>
          <w:lang w:val="en-GB" w:eastAsia="es-ES"/>
        </w:rPr>
        <w:t>بالعاصمة اليابانية طوكيو</w:t>
      </w:r>
      <w:r w:rsidRPr="0096413C">
        <w:rPr>
          <w:rFonts w:ascii="Simplified Arabic" w:hAnsi="Simplified Arabic" w:cs="Simplified Arabic"/>
          <w:b/>
          <w:sz w:val="24"/>
          <w:szCs w:val="24"/>
          <w:rtl/>
          <w:lang w:val="en-GB" w:eastAsia="es-ES"/>
        </w:rPr>
        <w:t>، تسلّم رئيس مجلس الإدارة والرئيس التنفيذي لشركة عبداللطيف جميل المهندس</w:t>
      </w:r>
      <w:r>
        <w:rPr>
          <w:rFonts w:ascii="Simplified Arabic" w:hAnsi="Simplified Arabic" w:cs="Simplified Arabic"/>
          <w:b/>
          <w:sz w:val="24"/>
          <w:szCs w:val="24"/>
          <w:rtl/>
          <w:lang w:val="en-GB" w:eastAsia="es-ES"/>
        </w:rPr>
        <w:t xml:space="preserve"> محمد عبد</w:t>
      </w:r>
      <w:r w:rsidR="00277EF5">
        <w:rPr>
          <w:rFonts w:ascii="Simplified Arabic" w:hAnsi="Simplified Arabic" w:cs="Simplified Arabic"/>
          <w:b/>
          <w:sz w:val="24"/>
          <w:szCs w:val="24"/>
          <w:rtl/>
          <w:lang w:val="en-GB" w:eastAsia="es-ES"/>
        </w:rPr>
        <w:t>اللطيف جميل</w:t>
      </w:r>
      <w:r w:rsidRPr="0096413C">
        <w:rPr>
          <w:rFonts w:ascii="Simplified Arabic" w:hAnsi="Simplified Arabic" w:cs="Simplified Arabic"/>
          <w:b/>
          <w:sz w:val="24"/>
          <w:szCs w:val="24"/>
          <w:rtl/>
          <w:lang w:val="en-GB" w:eastAsia="es-ES"/>
        </w:rPr>
        <w:t xml:space="preserve"> عدداً من الجوائز العالمية المرموقة من تويوتا، </w:t>
      </w:r>
      <w:r w:rsidR="00277EF5">
        <w:rPr>
          <w:rFonts w:ascii="Simplified Arabic" w:hAnsi="Simplified Arabic" w:cs="Simplified Arabic" w:hint="cs"/>
          <w:b/>
          <w:sz w:val="24"/>
          <w:szCs w:val="24"/>
          <w:rtl/>
          <w:lang w:val="en-GB" w:eastAsia="es-ES"/>
        </w:rPr>
        <w:t xml:space="preserve">وذلك </w:t>
      </w:r>
      <w:r w:rsidRPr="0096413C">
        <w:rPr>
          <w:rFonts w:ascii="Simplified Arabic" w:hAnsi="Simplified Arabic" w:cs="Simplified Arabic"/>
          <w:b/>
          <w:sz w:val="24"/>
          <w:szCs w:val="24"/>
          <w:rtl/>
          <w:lang w:val="en-GB" w:eastAsia="es-ES"/>
        </w:rPr>
        <w:t>تقديراً لل</w:t>
      </w:r>
      <w:r w:rsidR="00277EF5">
        <w:rPr>
          <w:rFonts w:ascii="Simplified Arabic" w:hAnsi="Simplified Arabic" w:cs="Simplified Arabic" w:hint="cs"/>
          <w:b/>
          <w:sz w:val="24"/>
          <w:szCs w:val="24"/>
          <w:rtl/>
          <w:lang w:val="en-GB" w:eastAsia="es-ES"/>
        </w:rPr>
        <w:t>عمليات</w:t>
      </w:r>
      <w:r w:rsidRPr="0096413C">
        <w:rPr>
          <w:rFonts w:ascii="Simplified Arabic" w:hAnsi="Simplified Arabic" w:cs="Simplified Arabic"/>
          <w:b/>
          <w:sz w:val="24"/>
          <w:szCs w:val="24"/>
          <w:rtl/>
          <w:lang w:val="en-GB" w:eastAsia="es-ES"/>
        </w:rPr>
        <w:t xml:space="preserve"> المتميزة التي </w:t>
      </w:r>
      <w:r w:rsidR="00277EF5">
        <w:rPr>
          <w:rFonts w:ascii="Simplified Arabic" w:hAnsi="Simplified Arabic" w:cs="Simplified Arabic" w:hint="cs"/>
          <w:b/>
          <w:sz w:val="24"/>
          <w:szCs w:val="24"/>
          <w:rtl/>
          <w:lang w:val="en-GB" w:eastAsia="es-ES"/>
        </w:rPr>
        <w:t>قامت</w:t>
      </w:r>
      <w:r w:rsidRPr="0096413C">
        <w:rPr>
          <w:rFonts w:ascii="Simplified Arabic" w:hAnsi="Simplified Arabic" w:cs="Simplified Arabic"/>
          <w:b/>
          <w:sz w:val="24"/>
          <w:szCs w:val="24"/>
          <w:rtl/>
          <w:lang w:val="en-GB" w:eastAsia="es-ES"/>
        </w:rPr>
        <w:t xml:space="preserve"> </w:t>
      </w:r>
      <w:r w:rsidR="00277EF5">
        <w:rPr>
          <w:rFonts w:ascii="Simplified Arabic" w:hAnsi="Simplified Arabic" w:cs="Simplified Arabic" w:hint="cs"/>
          <w:b/>
          <w:sz w:val="24"/>
          <w:szCs w:val="24"/>
          <w:rtl/>
          <w:lang w:val="en-GB" w:eastAsia="es-ES"/>
        </w:rPr>
        <w:t xml:space="preserve">بها </w:t>
      </w:r>
      <w:r w:rsidRPr="0096413C">
        <w:rPr>
          <w:rFonts w:ascii="Simplified Arabic" w:hAnsi="Simplified Arabic" w:cs="Simplified Arabic"/>
          <w:b/>
          <w:sz w:val="24"/>
          <w:szCs w:val="24"/>
          <w:rtl/>
          <w:lang w:val="en-GB" w:eastAsia="es-ES"/>
        </w:rPr>
        <w:t>الشركة خلال العام 2018. وتضمنت الجوائز "جائزة التميز في خدمة العملاء" نظير الخدمات الاستثنائية التي تقدمها الشركة ل</w:t>
      </w:r>
      <w:r w:rsidR="00277EF5">
        <w:rPr>
          <w:rFonts w:ascii="Simplified Arabic" w:hAnsi="Simplified Arabic" w:cs="Simplified Arabic" w:hint="cs"/>
          <w:b/>
          <w:sz w:val="24"/>
          <w:szCs w:val="24"/>
          <w:rtl/>
          <w:lang w:val="en-GB" w:eastAsia="es-ES"/>
        </w:rPr>
        <w:t>ضيوفها</w:t>
      </w:r>
      <w:r w:rsidRPr="0096413C">
        <w:rPr>
          <w:rFonts w:ascii="Simplified Arabic" w:hAnsi="Simplified Arabic" w:cs="Simplified Arabic"/>
          <w:b/>
          <w:sz w:val="24"/>
          <w:szCs w:val="24"/>
          <w:rtl/>
          <w:lang w:val="en-GB" w:eastAsia="es-ES"/>
        </w:rPr>
        <w:t xml:space="preserve"> طوال تجربة امتلاك السيارة. </w:t>
      </w:r>
    </w:p>
    <w:p w:rsidR="0096413C" w:rsidRDefault="0096413C" w:rsidP="00277EF5">
      <w:pPr>
        <w:bidi/>
        <w:spacing w:before="120" w:after="120" w:line="240" w:lineRule="auto"/>
        <w:rPr>
          <w:rFonts w:ascii="Simplified Arabic" w:hAnsi="Simplified Arabic" w:cs="Simplified Arabic"/>
          <w:b/>
          <w:sz w:val="24"/>
          <w:szCs w:val="24"/>
          <w:rtl/>
          <w:lang w:val="en-GB" w:eastAsia="es-ES"/>
        </w:rPr>
      </w:pPr>
      <w:r w:rsidRPr="0096413C">
        <w:rPr>
          <w:rFonts w:ascii="Simplified Arabic" w:hAnsi="Simplified Arabic" w:cs="Simplified Arabic"/>
          <w:b/>
          <w:sz w:val="24"/>
          <w:szCs w:val="24"/>
          <w:rtl/>
          <w:lang w:val="en-GB" w:eastAsia="es-ES"/>
        </w:rPr>
        <w:lastRenderedPageBreak/>
        <w:t>ويعتبر هذا التكريم هو الأرفع من نوعه الذي تمنحه تويوتا</w:t>
      </w:r>
      <w:r w:rsidR="00277EF5" w:rsidRPr="00277EF5">
        <w:rPr>
          <w:rFonts w:ascii="Simplified Arabic" w:hAnsi="Simplified Arabic" w:cs="Simplified Arabic"/>
          <w:b/>
          <w:sz w:val="24"/>
          <w:szCs w:val="24"/>
          <w:rtl/>
          <w:lang w:val="en-GB" w:eastAsia="es-ES"/>
        </w:rPr>
        <w:t xml:space="preserve"> </w:t>
      </w:r>
      <w:r w:rsidR="00277EF5">
        <w:rPr>
          <w:rFonts w:ascii="Simplified Arabic" w:hAnsi="Simplified Arabic" w:cs="Simplified Arabic" w:hint="cs"/>
          <w:b/>
          <w:sz w:val="24"/>
          <w:szCs w:val="24"/>
          <w:rtl/>
          <w:lang w:val="en-GB" w:eastAsia="es-ES"/>
        </w:rPr>
        <w:t xml:space="preserve">في </w:t>
      </w:r>
      <w:r w:rsidR="00277EF5" w:rsidRPr="0096413C">
        <w:rPr>
          <w:rFonts w:ascii="Simplified Arabic" w:hAnsi="Simplified Arabic" w:cs="Simplified Arabic"/>
          <w:b/>
          <w:sz w:val="24"/>
          <w:szCs w:val="24"/>
          <w:rtl/>
          <w:lang w:val="en-GB" w:eastAsia="es-ES"/>
        </w:rPr>
        <w:t>مجال خدمة العملاء</w:t>
      </w:r>
      <w:r w:rsidRPr="0096413C">
        <w:rPr>
          <w:rFonts w:ascii="Simplified Arabic" w:hAnsi="Simplified Arabic" w:cs="Simplified Arabic"/>
          <w:b/>
          <w:sz w:val="24"/>
          <w:szCs w:val="24"/>
          <w:rtl/>
          <w:lang w:val="en-GB" w:eastAsia="es-ES"/>
        </w:rPr>
        <w:t xml:space="preserve"> لموزعيها </w:t>
      </w:r>
      <w:r w:rsidR="00277EF5">
        <w:rPr>
          <w:rFonts w:ascii="Simplified Arabic" w:hAnsi="Simplified Arabic" w:cs="Simplified Arabic" w:hint="cs"/>
          <w:b/>
          <w:sz w:val="24"/>
          <w:szCs w:val="24"/>
          <w:rtl/>
          <w:lang w:val="en-GB" w:eastAsia="es-ES"/>
        </w:rPr>
        <w:t xml:space="preserve">المعتمدين </w:t>
      </w:r>
      <w:r w:rsidRPr="0096413C">
        <w:rPr>
          <w:rFonts w:ascii="Simplified Arabic" w:hAnsi="Simplified Arabic" w:cs="Simplified Arabic"/>
          <w:b/>
          <w:sz w:val="24"/>
          <w:szCs w:val="24"/>
          <w:rtl/>
          <w:lang w:val="en-GB" w:eastAsia="es-ES"/>
        </w:rPr>
        <w:t>حول العالم. وتمثل الجائزة</w:t>
      </w:r>
      <w:r w:rsidR="00277EF5">
        <w:rPr>
          <w:rFonts w:ascii="Simplified Arabic" w:hAnsi="Simplified Arabic" w:cs="Simplified Arabic" w:hint="cs"/>
          <w:b/>
          <w:sz w:val="24"/>
          <w:szCs w:val="24"/>
          <w:rtl/>
          <w:lang w:val="en-GB" w:eastAsia="es-ES"/>
        </w:rPr>
        <w:t xml:space="preserve"> التي ظفرت بها</w:t>
      </w:r>
      <w:r w:rsidRPr="0096413C">
        <w:rPr>
          <w:rFonts w:ascii="Simplified Arabic" w:hAnsi="Simplified Arabic" w:cs="Simplified Arabic"/>
          <w:b/>
          <w:sz w:val="24"/>
          <w:szCs w:val="24"/>
          <w:rtl/>
          <w:lang w:val="en-GB" w:eastAsia="es-ES"/>
        </w:rPr>
        <w:t xml:space="preserve"> </w:t>
      </w:r>
      <w:r w:rsidR="00277EF5">
        <w:rPr>
          <w:rFonts w:ascii="Simplified Arabic" w:hAnsi="Simplified Arabic" w:cs="Simplified Arabic"/>
          <w:b/>
          <w:sz w:val="24"/>
          <w:szCs w:val="24"/>
          <w:rtl/>
          <w:lang w:val="en-GB" w:eastAsia="es-ES"/>
        </w:rPr>
        <w:t>عبد</w:t>
      </w:r>
      <w:r w:rsidRPr="0096413C">
        <w:rPr>
          <w:rFonts w:ascii="Simplified Arabic" w:hAnsi="Simplified Arabic" w:cs="Simplified Arabic"/>
          <w:b/>
          <w:sz w:val="24"/>
          <w:szCs w:val="24"/>
          <w:rtl/>
          <w:lang w:val="en-GB" w:eastAsia="es-ES"/>
        </w:rPr>
        <w:t>اللطيف جميل للسيارات</w:t>
      </w:r>
      <w:r w:rsidR="00277EF5">
        <w:rPr>
          <w:rFonts w:ascii="Simplified Arabic" w:hAnsi="Simplified Arabic" w:cs="Simplified Arabic" w:hint="cs"/>
          <w:b/>
          <w:sz w:val="24"/>
          <w:szCs w:val="24"/>
          <w:rtl/>
          <w:lang w:val="en-GB" w:eastAsia="es-ES"/>
        </w:rPr>
        <w:t xml:space="preserve"> للسنة التاسعة على التوالي</w:t>
      </w:r>
      <w:r w:rsidRPr="0096413C">
        <w:rPr>
          <w:rFonts w:ascii="Simplified Arabic" w:hAnsi="Simplified Arabic" w:cs="Simplified Arabic"/>
          <w:b/>
          <w:sz w:val="24"/>
          <w:szCs w:val="24"/>
          <w:rtl/>
          <w:lang w:val="en-GB" w:eastAsia="es-ES"/>
        </w:rPr>
        <w:t xml:space="preserve"> تكريماً خاص</w:t>
      </w:r>
      <w:r w:rsidR="00277EF5">
        <w:rPr>
          <w:rFonts w:ascii="Simplified Arabic" w:hAnsi="Simplified Arabic" w:cs="Simplified Arabic" w:hint="cs"/>
          <w:b/>
          <w:sz w:val="24"/>
          <w:szCs w:val="24"/>
          <w:rtl/>
          <w:lang w:val="en-GB" w:eastAsia="es-ES"/>
        </w:rPr>
        <w:t>اً</w:t>
      </w:r>
      <w:r w:rsidRPr="0096413C">
        <w:rPr>
          <w:rFonts w:ascii="Simplified Arabic" w:hAnsi="Simplified Arabic" w:cs="Simplified Arabic"/>
          <w:b/>
          <w:sz w:val="24"/>
          <w:szCs w:val="24"/>
          <w:rtl/>
          <w:lang w:val="en-GB" w:eastAsia="es-ES"/>
        </w:rPr>
        <w:t xml:space="preserve"> </w:t>
      </w:r>
      <w:r w:rsidR="00277EF5">
        <w:rPr>
          <w:rFonts w:ascii="Simplified Arabic" w:hAnsi="Simplified Arabic" w:cs="Simplified Arabic" w:hint="cs"/>
          <w:b/>
          <w:sz w:val="24"/>
          <w:szCs w:val="24"/>
          <w:rtl/>
          <w:lang w:val="en-GB" w:eastAsia="es-ES"/>
        </w:rPr>
        <w:t>ل</w:t>
      </w:r>
      <w:r w:rsidRPr="0096413C">
        <w:rPr>
          <w:rFonts w:ascii="Simplified Arabic" w:hAnsi="Simplified Arabic" w:cs="Simplified Arabic"/>
          <w:b/>
          <w:sz w:val="24"/>
          <w:szCs w:val="24"/>
          <w:rtl/>
          <w:lang w:val="en-GB" w:eastAsia="es-ES"/>
        </w:rPr>
        <w:t>جهودها ال</w:t>
      </w:r>
      <w:r w:rsidR="00277EF5">
        <w:rPr>
          <w:rFonts w:ascii="Simplified Arabic" w:hAnsi="Simplified Arabic" w:cs="Simplified Arabic" w:hint="cs"/>
          <w:b/>
          <w:sz w:val="24"/>
          <w:szCs w:val="24"/>
          <w:rtl/>
          <w:lang w:val="en-GB" w:eastAsia="es-ES"/>
        </w:rPr>
        <w:t>فائقة</w:t>
      </w:r>
      <w:r w:rsidRPr="0096413C">
        <w:rPr>
          <w:rFonts w:ascii="Simplified Arabic" w:hAnsi="Simplified Arabic" w:cs="Simplified Arabic"/>
          <w:b/>
          <w:sz w:val="24"/>
          <w:szCs w:val="24"/>
          <w:rtl/>
          <w:lang w:val="en-GB" w:eastAsia="es-ES"/>
        </w:rPr>
        <w:t xml:space="preserve"> في خدمة </w:t>
      </w:r>
      <w:r w:rsidR="00277EF5">
        <w:rPr>
          <w:rFonts w:ascii="Simplified Arabic" w:hAnsi="Simplified Arabic" w:cs="Simplified Arabic" w:hint="cs"/>
          <w:b/>
          <w:sz w:val="24"/>
          <w:szCs w:val="24"/>
          <w:rtl/>
          <w:lang w:val="en-GB" w:eastAsia="es-ES"/>
        </w:rPr>
        <w:t>الضيوف</w:t>
      </w:r>
      <w:r w:rsidRPr="0096413C">
        <w:rPr>
          <w:rFonts w:ascii="Simplified Arabic" w:hAnsi="Simplified Arabic" w:cs="Simplified Arabic"/>
          <w:b/>
          <w:sz w:val="24"/>
          <w:szCs w:val="24"/>
          <w:rtl/>
          <w:lang w:val="en-GB" w:eastAsia="es-ES"/>
        </w:rPr>
        <w:t>.</w:t>
      </w:r>
    </w:p>
    <w:p w:rsidR="0096413C" w:rsidRPr="0096413C" w:rsidRDefault="0096413C" w:rsidP="00A80754">
      <w:pPr>
        <w:bidi/>
        <w:spacing w:before="120" w:after="120" w:line="240" w:lineRule="auto"/>
        <w:rPr>
          <w:rFonts w:ascii="Simplified Arabic" w:hAnsi="Simplified Arabic" w:cs="Simplified Arabic"/>
          <w:b/>
          <w:sz w:val="24"/>
          <w:szCs w:val="24"/>
          <w:rtl/>
          <w:lang w:val="en-GB" w:eastAsia="es-ES"/>
        </w:rPr>
      </w:pPr>
      <w:r w:rsidRPr="0096413C">
        <w:rPr>
          <w:rFonts w:ascii="Simplified Arabic" w:hAnsi="Simplified Arabic" w:cs="Simplified Arabic"/>
          <w:b/>
          <w:sz w:val="24"/>
          <w:szCs w:val="24"/>
          <w:rtl/>
          <w:lang w:val="en-GB" w:eastAsia="es-ES"/>
        </w:rPr>
        <w:t>و</w:t>
      </w:r>
      <w:r w:rsidR="00277EF5">
        <w:rPr>
          <w:rFonts w:ascii="Simplified Arabic" w:hAnsi="Simplified Arabic" w:cs="Simplified Arabic" w:hint="cs"/>
          <w:b/>
          <w:sz w:val="24"/>
          <w:szCs w:val="24"/>
          <w:rtl/>
          <w:lang w:val="en-GB" w:eastAsia="es-ES"/>
        </w:rPr>
        <w:t xml:space="preserve">حصدت </w:t>
      </w:r>
      <w:r w:rsidR="00277EF5">
        <w:rPr>
          <w:rFonts w:ascii="Simplified Arabic" w:hAnsi="Simplified Arabic" w:cs="Simplified Arabic"/>
          <w:b/>
          <w:sz w:val="24"/>
          <w:szCs w:val="24"/>
          <w:rtl/>
          <w:lang w:val="en-GB" w:eastAsia="es-ES"/>
        </w:rPr>
        <w:t>عبد</w:t>
      </w:r>
      <w:r w:rsidR="00277EF5" w:rsidRPr="0096413C">
        <w:rPr>
          <w:rFonts w:ascii="Simplified Arabic" w:hAnsi="Simplified Arabic" w:cs="Simplified Arabic"/>
          <w:b/>
          <w:sz w:val="24"/>
          <w:szCs w:val="24"/>
          <w:rtl/>
          <w:lang w:val="en-GB" w:eastAsia="es-ES"/>
        </w:rPr>
        <w:t>اللطيف جميل للسيارات</w:t>
      </w:r>
      <w:r w:rsidR="00277EF5">
        <w:rPr>
          <w:rFonts w:ascii="Simplified Arabic" w:hAnsi="Simplified Arabic" w:cs="Simplified Arabic" w:hint="cs"/>
          <w:b/>
          <w:sz w:val="24"/>
          <w:szCs w:val="24"/>
          <w:rtl/>
          <w:lang w:val="en-GB" w:eastAsia="es-ES"/>
        </w:rPr>
        <w:t xml:space="preserve"> كذلك</w:t>
      </w:r>
      <w:r w:rsidRPr="0096413C">
        <w:rPr>
          <w:rFonts w:ascii="Simplified Arabic" w:hAnsi="Simplified Arabic" w:cs="Simplified Arabic"/>
          <w:b/>
          <w:sz w:val="24"/>
          <w:szCs w:val="24"/>
          <w:rtl/>
          <w:lang w:val="en-GB" w:eastAsia="es-ES"/>
        </w:rPr>
        <w:t xml:space="preserve"> ثاني أعلى جائزة للتميز في المبيعات والتسويق، للسنة الثانية على التوالي. وقد فاجأ المسؤولون التنفيذيون في تويوتا وفد </w:t>
      </w:r>
      <w:r w:rsidR="00277EF5">
        <w:rPr>
          <w:rFonts w:ascii="Simplified Arabic" w:hAnsi="Simplified Arabic" w:cs="Simplified Arabic"/>
          <w:b/>
          <w:sz w:val="24"/>
          <w:szCs w:val="24"/>
          <w:rtl/>
          <w:lang w:val="en-GB" w:eastAsia="es-ES"/>
        </w:rPr>
        <w:t>عبد</w:t>
      </w:r>
      <w:r w:rsidRPr="0096413C">
        <w:rPr>
          <w:rFonts w:ascii="Simplified Arabic" w:hAnsi="Simplified Arabic" w:cs="Simplified Arabic"/>
          <w:b/>
          <w:sz w:val="24"/>
          <w:szCs w:val="24"/>
          <w:rtl/>
          <w:lang w:val="en-GB" w:eastAsia="es-ES"/>
        </w:rPr>
        <w:t xml:space="preserve">اللطيف جميل </w:t>
      </w:r>
      <w:r w:rsidR="00277EF5">
        <w:rPr>
          <w:rFonts w:ascii="Simplified Arabic" w:hAnsi="Simplified Arabic" w:cs="Simplified Arabic" w:hint="cs"/>
          <w:b/>
          <w:sz w:val="24"/>
          <w:szCs w:val="24"/>
          <w:rtl/>
          <w:lang w:val="en-GB" w:eastAsia="es-ES"/>
        </w:rPr>
        <w:t xml:space="preserve">للسيارات </w:t>
      </w:r>
      <w:r w:rsidRPr="0096413C">
        <w:rPr>
          <w:rFonts w:ascii="Simplified Arabic" w:hAnsi="Simplified Arabic" w:cs="Simplified Arabic"/>
          <w:b/>
          <w:sz w:val="24"/>
          <w:szCs w:val="24"/>
          <w:rtl/>
          <w:lang w:val="en-GB" w:eastAsia="es-ES"/>
        </w:rPr>
        <w:t xml:space="preserve">بارتداء الزي الوطني السعودي، في رمزية تشير إلى </w:t>
      </w:r>
      <w:r w:rsidR="00A80754">
        <w:rPr>
          <w:rFonts w:ascii="Simplified Arabic" w:hAnsi="Simplified Arabic" w:cs="Simplified Arabic" w:hint="cs"/>
          <w:b/>
          <w:sz w:val="24"/>
          <w:szCs w:val="24"/>
          <w:rtl/>
          <w:lang w:val="en-GB" w:eastAsia="es-ES"/>
        </w:rPr>
        <w:t>العلاقة</w:t>
      </w:r>
      <w:r w:rsidR="00A80754" w:rsidRPr="0096413C">
        <w:rPr>
          <w:rFonts w:ascii="Simplified Arabic" w:hAnsi="Simplified Arabic" w:cs="Simplified Arabic"/>
          <w:b/>
          <w:sz w:val="24"/>
          <w:szCs w:val="24"/>
          <w:rtl/>
          <w:lang w:val="en-GB" w:eastAsia="es-ES"/>
        </w:rPr>
        <w:t xml:space="preserve"> </w:t>
      </w:r>
      <w:r w:rsidRPr="0096413C">
        <w:rPr>
          <w:rFonts w:ascii="Simplified Arabic" w:hAnsi="Simplified Arabic" w:cs="Simplified Arabic"/>
          <w:b/>
          <w:sz w:val="24"/>
          <w:szCs w:val="24"/>
          <w:rtl/>
          <w:lang w:val="en-GB" w:eastAsia="es-ES"/>
        </w:rPr>
        <w:t>طويلة الأمد</w:t>
      </w:r>
      <w:r w:rsidR="00277EF5">
        <w:rPr>
          <w:rFonts w:ascii="Simplified Arabic" w:hAnsi="Simplified Arabic" w:cs="Simplified Arabic" w:hint="cs"/>
          <w:b/>
          <w:sz w:val="24"/>
          <w:szCs w:val="24"/>
          <w:rtl/>
          <w:lang w:val="en-GB" w:eastAsia="es-ES"/>
        </w:rPr>
        <w:t xml:space="preserve"> بين عملاق السيارات الياباني </w:t>
      </w:r>
      <w:r w:rsidR="00A80754">
        <w:rPr>
          <w:rFonts w:ascii="Simplified Arabic" w:hAnsi="Simplified Arabic" w:cs="Simplified Arabic" w:hint="cs"/>
          <w:b/>
          <w:sz w:val="24"/>
          <w:szCs w:val="24"/>
          <w:rtl/>
          <w:lang w:val="en-GB" w:eastAsia="es-ES"/>
        </w:rPr>
        <w:t xml:space="preserve">والشركة </w:t>
      </w:r>
      <w:r w:rsidR="00277EF5">
        <w:rPr>
          <w:rFonts w:ascii="Simplified Arabic" w:hAnsi="Simplified Arabic" w:cs="Simplified Arabic" w:hint="cs"/>
          <w:b/>
          <w:sz w:val="24"/>
          <w:szCs w:val="24"/>
          <w:rtl/>
          <w:lang w:val="en-GB" w:eastAsia="es-ES"/>
        </w:rPr>
        <w:t>السعودي</w:t>
      </w:r>
      <w:r w:rsidR="00A80754">
        <w:rPr>
          <w:rFonts w:ascii="Simplified Arabic" w:hAnsi="Simplified Arabic" w:cs="Simplified Arabic" w:hint="cs"/>
          <w:b/>
          <w:sz w:val="24"/>
          <w:szCs w:val="24"/>
          <w:rtl/>
          <w:lang w:val="en-GB" w:eastAsia="es-ES"/>
        </w:rPr>
        <w:t>ة</w:t>
      </w:r>
      <w:r w:rsidRPr="0096413C">
        <w:rPr>
          <w:rFonts w:ascii="Simplified Arabic" w:hAnsi="Simplified Arabic" w:cs="Simplified Arabic"/>
          <w:b/>
          <w:sz w:val="24"/>
          <w:szCs w:val="24"/>
          <w:rtl/>
          <w:lang w:val="en-GB" w:eastAsia="es-ES"/>
        </w:rPr>
        <w:t>.</w:t>
      </w:r>
    </w:p>
    <w:p w:rsidR="0096413C" w:rsidRPr="0096413C" w:rsidRDefault="0096413C" w:rsidP="00A80754">
      <w:pPr>
        <w:bidi/>
        <w:spacing w:before="120" w:after="120" w:line="240" w:lineRule="auto"/>
        <w:rPr>
          <w:rFonts w:ascii="Simplified Arabic" w:hAnsi="Simplified Arabic" w:cs="Simplified Arabic"/>
          <w:b/>
          <w:sz w:val="24"/>
          <w:szCs w:val="24"/>
          <w:rtl/>
          <w:lang w:val="en-GB" w:eastAsia="es-ES"/>
        </w:rPr>
      </w:pPr>
      <w:r w:rsidRPr="0096413C">
        <w:rPr>
          <w:rFonts w:ascii="Simplified Arabic" w:hAnsi="Simplified Arabic" w:cs="Simplified Arabic"/>
          <w:b/>
          <w:sz w:val="24"/>
          <w:szCs w:val="24"/>
          <w:rtl/>
          <w:lang w:val="en-GB" w:eastAsia="es-ES"/>
        </w:rPr>
        <w:t xml:space="preserve">وخلال الحفل، علّق </w:t>
      </w:r>
      <w:r w:rsidR="002C5CD7" w:rsidRPr="0096413C">
        <w:rPr>
          <w:rFonts w:ascii="Simplified Arabic" w:hAnsi="Simplified Arabic" w:cs="Simplified Arabic"/>
          <w:b/>
          <w:sz w:val="24"/>
          <w:szCs w:val="24"/>
          <w:rtl/>
          <w:lang w:val="en-GB" w:eastAsia="es-ES"/>
        </w:rPr>
        <w:t>المسؤول التنفيذي للعمليات وال</w:t>
      </w:r>
      <w:r w:rsidR="007A7911">
        <w:rPr>
          <w:rFonts w:ascii="Simplified Arabic" w:hAnsi="Simplified Arabic" w:cs="Simplified Arabic" w:hint="cs"/>
          <w:b/>
          <w:sz w:val="24"/>
          <w:szCs w:val="24"/>
          <w:rtl/>
          <w:lang w:val="en-GB" w:eastAsia="es-ES"/>
        </w:rPr>
        <w:t>رئيس</w:t>
      </w:r>
      <w:r w:rsidR="002C5CD7" w:rsidRPr="0096413C">
        <w:rPr>
          <w:rFonts w:ascii="Simplified Arabic" w:hAnsi="Simplified Arabic" w:cs="Simplified Arabic"/>
          <w:b/>
          <w:sz w:val="24"/>
          <w:szCs w:val="24"/>
          <w:rtl/>
          <w:lang w:val="en-GB" w:eastAsia="es-ES"/>
        </w:rPr>
        <w:t xml:space="preserve"> التنفيذي لمنطقة شرق آسيا وأوقيانوسيا والشرق الأوسط</w:t>
      </w:r>
      <w:r w:rsidR="00277EF5">
        <w:rPr>
          <w:rFonts w:ascii="Simplified Arabic" w:hAnsi="Simplified Arabic" w:cs="Simplified Arabic" w:hint="cs"/>
          <w:b/>
          <w:sz w:val="24"/>
          <w:szCs w:val="24"/>
          <w:rtl/>
          <w:lang w:val="en-GB" w:eastAsia="es-ES"/>
        </w:rPr>
        <w:t xml:space="preserve"> في تويوتا السيد </w:t>
      </w:r>
      <w:r w:rsidRPr="0096413C">
        <w:rPr>
          <w:rFonts w:ascii="Simplified Arabic" w:hAnsi="Simplified Arabic" w:cs="Simplified Arabic"/>
          <w:b/>
          <w:sz w:val="24"/>
          <w:szCs w:val="24"/>
          <w:rtl/>
          <w:lang w:val="en-GB" w:eastAsia="es-ES"/>
        </w:rPr>
        <w:t xml:space="preserve">نوبوهيكو موراكامي قائلاً: "من خلال </w:t>
      </w:r>
      <w:r w:rsidR="00A80754">
        <w:rPr>
          <w:rFonts w:ascii="Simplified Arabic" w:hAnsi="Simplified Arabic" w:cs="Simplified Arabic" w:hint="cs"/>
          <w:b/>
          <w:sz w:val="24"/>
          <w:szCs w:val="24"/>
          <w:rtl/>
          <w:lang w:val="en-GB" w:eastAsia="es-ES"/>
        </w:rPr>
        <w:t>علاقتنا</w:t>
      </w:r>
      <w:r w:rsidR="00A80754" w:rsidRPr="0096413C">
        <w:rPr>
          <w:rFonts w:ascii="Simplified Arabic" w:hAnsi="Simplified Arabic" w:cs="Simplified Arabic"/>
          <w:b/>
          <w:sz w:val="24"/>
          <w:szCs w:val="24"/>
          <w:rtl/>
          <w:lang w:val="en-GB" w:eastAsia="es-ES"/>
        </w:rPr>
        <w:t xml:space="preserve"> </w:t>
      </w:r>
      <w:r w:rsidRPr="0096413C">
        <w:rPr>
          <w:rFonts w:ascii="Simplified Arabic" w:hAnsi="Simplified Arabic" w:cs="Simplified Arabic"/>
          <w:b/>
          <w:sz w:val="24"/>
          <w:szCs w:val="24"/>
          <w:rtl/>
          <w:lang w:val="en-GB" w:eastAsia="es-ES"/>
        </w:rPr>
        <w:t xml:space="preserve">التي استمرت 65 عاماً مع </w:t>
      </w:r>
      <w:r w:rsidR="00277EF5">
        <w:rPr>
          <w:rFonts w:ascii="Simplified Arabic" w:hAnsi="Simplified Arabic" w:cs="Simplified Arabic"/>
          <w:b/>
          <w:sz w:val="24"/>
          <w:szCs w:val="24"/>
          <w:rtl/>
          <w:lang w:val="en-GB" w:eastAsia="es-ES"/>
        </w:rPr>
        <w:t>عبد</w:t>
      </w:r>
      <w:r w:rsidRPr="0096413C">
        <w:rPr>
          <w:rFonts w:ascii="Simplified Arabic" w:hAnsi="Simplified Arabic" w:cs="Simplified Arabic"/>
          <w:b/>
          <w:sz w:val="24"/>
          <w:szCs w:val="24"/>
          <w:rtl/>
          <w:lang w:val="en-GB" w:eastAsia="es-ES"/>
        </w:rPr>
        <w:t>اللطيف جميل</w:t>
      </w:r>
      <w:r w:rsidR="00277EF5">
        <w:rPr>
          <w:rFonts w:ascii="Simplified Arabic" w:hAnsi="Simplified Arabic" w:cs="Simplified Arabic" w:hint="cs"/>
          <w:b/>
          <w:sz w:val="24"/>
          <w:szCs w:val="24"/>
          <w:rtl/>
          <w:lang w:val="en-GB" w:eastAsia="es-ES"/>
        </w:rPr>
        <w:t xml:space="preserve"> للسيارات</w:t>
      </w:r>
      <w:r w:rsidRPr="0096413C">
        <w:rPr>
          <w:rFonts w:ascii="Simplified Arabic" w:hAnsi="Simplified Arabic" w:cs="Simplified Arabic"/>
          <w:b/>
          <w:sz w:val="24"/>
          <w:szCs w:val="24"/>
          <w:rtl/>
          <w:lang w:val="en-GB" w:eastAsia="es-ES"/>
        </w:rPr>
        <w:t>، استطعنا بناء علاقة متينة تقوم على دعائم الثقة المتبادلة والاعتقاد الراسخ بنهج تويوتا. نشيد بالقيادة الواعية للسيد جميل وبالإنجازات التي تحققت</w:t>
      </w:r>
      <w:r w:rsidR="00277EF5">
        <w:rPr>
          <w:rFonts w:ascii="Simplified Arabic" w:hAnsi="Simplified Arabic" w:cs="Simplified Arabic" w:hint="cs"/>
          <w:b/>
          <w:sz w:val="24"/>
          <w:szCs w:val="24"/>
          <w:rtl/>
          <w:lang w:val="en-GB" w:eastAsia="es-ES"/>
        </w:rPr>
        <w:t xml:space="preserve"> تحت قيادته</w:t>
      </w:r>
      <w:r w:rsidRPr="0096413C">
        <w:rPr>
          <w:rFonts w:ascii="Simplified Arabic" w:hAnsi="Simplified Arabic" w:cs="Simplified Arabic"/>
          <w:b/>
          <w:sz w:val="24"/>
          <w:szCs w:val="24"/>
          <w:rtl/>
          <w:lang w:val="en-GB" w:eastAsia="es-ES"/>
        </w:rPr>
        <w:t xml:space="preserve"> عبر سنوات طوال - حاضراً ومستقبلاً - ونتطلع إلى </w:t>
      </w:r>
      <w:r w:rsidR="00277EF5">
        <w:rPr>
          <w:rFonts w:ascii="Simplified Arabic" w:hAnsi="Simplified Arabic" w:cs="Simplified Arabic" w:hint="cs"/>
          <w:b/>
          <w:sz w:val="24"/>
          <w:szCs w:val="24"/>
          <w:rtl/>
          <w:lang w:val="en-GB" w:eastAsia="es-ES"/>
        </w:rPr>
        <w:t>65 عام مقبلة من النجاح المستدام."</w:t>
      </w:r>
    </w:p>
    <w:p w:rsidR="0096413C" w:rsidRPr="0096413C" w:rsidRDefault="0096413C" w:rsidP="002C5CD7">
      <w:pPr>
        <w:bidi/>
        <w:spacing w:before="120" w:after="120" w:line="240" w:lineRule="auto"/>
        <w:rPr>
          <w:rFonts w:ascii="Simplified Arabic" w:hAnsi="Simplified Arabic" w:cs="Simplified Arabic"/>
          <w:b/>
          <w:sz w:val="24"/>
          <w:szCs w:val="24"/>
          <w:rtl/>
          <w:lang w:val="en-GB" w:eastAsia="es-ES"/>
        </w:rPr>
      </w:pPr>
      <w:r w:rsidRPr="0096413C">
        <w:rPr>
          <w:rFonts w:ascii="Simplified Arabic" w:hAnsi="Simplified Arabic" w:cs="Simplified Arabic"/>
          <w:b/>
          <w:sz w:val="24"/>
          <w:szCs w:val="24"/>
          <w:rtl/>
          <w:lang w:val="en-GB" w:eastAsia="es-ES"/>
        </w:rPr>
        <w:t xml:space="preserve">وعقب استلامه للجوائز، ألقى </w:t>
      </w:r>
      <w:r w:rsidR="002C5CD7">
        <w:rPr>
          <w:rFonts w:ascii="Simplified Arabic" w:hAnsi="Simplified Arabic" w:cs="Simplified Arabic" w:hint="cs"/>
          <w:b/>
          <w:sz w:val="24"/>
          <w:szCs w:val="24"/>
          <w:rtl/>
          <w:lang w:val="en-GB" w:eastAsia="es-ES"/>
        </w:rPr>
        <w:t>المهندس</w:t>
      </w:r>
      <w:r w:rsidRPr="0096413C">
        <w:rPr>
          <w:rFonts w:ascii="Simplified Arabic" w:hAnsi="Simplified Arabic" w:cs="Simplified Arabic"/>
          <w:b/>
          <w:sz w:val="24"/>
          <w:szCs w:val="24"/>
          <w:rtl/>
          <w:lang w:val="en-GB" w:eastAsia="es-ES"/>
        </w:rPr>
        <w:t xml:space="preserve"> جميل كلمة أعرب فيها عن بالغ شكره وتقديره قائلاً: "هذه الجائزة ليست فقط ل</w:t>
      </w:r>
      <w:r w:rsidR="002C5CD7">
        <w:rPr>
          <w:rFonts w:ascii="Simplified Arabic" w:hAnsi="Simplified Arabic" w:cs="Simplified Arabic" w:hint="cs"/>
          <w:b/>
          <w:sz w:val="24"/>
          <w:szCs w:val="24"/>
          <w:rtl/>
          <w:lang w:val="en-GB" w:eastAsia="es-ES"/>
        </w:rPr>
        <w:t>نا في</w:t>
      </w:r>
      <w:r w:rsidRPr="0096413C">
        <w:rPr>
          <w:rFonts w:ascii="Simplified Arabic" w:hAnsi="Simplified Arabic" w:cs="Simplified Arabic"/>
          <w:b/>
          <w:sz w:val="24"/>
          <w:szCs w:val="24"/>
          <w:rtl/>
          <w:lang w:val="en-GB" w:eastAsia="es-ES"/>
        </w:rPr>
        <w:t xml:space="preserve"> </w:t>
      </w:r>
      <w:r w:rsidR="002C5CD7">
        <w:rPr>
          <w:rFonts w:ascii="Simplified Arabic" w:hAnsi="Simplified Arabic" w:cs="Simplified Arabic"/>
          <w:b/>
          <w:sz w:val="24"/>
          <w:szCs w:val="24"/>
          <w:rtl/>
          <w:lang w:val="en-GB" w:eastAsia="es-ES"/>
        </w:rPr>
        <w:t>عبد</w:t>
      </w:r>
      <w:r w:rsidRPr="0096413C">
        <w:rPr>
          <w:rFonts w:ascii="Simplified Arabic" w:hAnsi="Simplified Arabic" w:cs="Simplified Arabic"/>
          <w:b/>
          <w:sz w:val="24"/>
          <w:szCs w:val="24"/>
          <w:rtl/>
          <w:lang w:val="en-GB" w:eastAsia="es-ES"/>
        </w:rPr>
        <w:t>اللطيف جميل</w:t>
      </w:r>
      <w:r w:rsidR="002C5CD7">
        <w:rPr>
          <w:rFonts w:ascii="Simplified Arabic" w:hAnsi="Simplified Arabic" w:cs="Simplified Arabic" w:hint="cs"/>
          <w:b/>
          <w:sz w:val="24"/>
          <w:szCs w:val="24"/>
          <w:rtl/>
          <w:lang w:val="en-GB" w:eastAsia="es-ES"/>
        </w:rPr>
        <w:t xml:space="preserve"> للسيارات</w:t>
      </w:r>
      <w:r w:rsidRPr="0096413C">
        <w:rPr>
          <w:rFonts w:ascii="Simplified Arabic" w:hAnsi="Simplified Arabic" w:cs="Simplified Arabic"/>
          <w:b/>
          <w:sz w:val="24"/>
          <w:szCs w:val="24"/>
          <w:rtl/>
          <w:lang w:val="en-GB" w:eastAsia="es-ES"/>
        </w:rPr>
        <w:t xml:space="preserve">؛ فهي تجسيد رائع للجهود المشتركة لفرق العمل في </w:t>
      </w:r>
      <w:r w:rsidR="002C5CD7">
        <w:rPr>
          <w:rFonts w:ascii="Simplified Arabic" w:hAnsi="Simplified Arabic" w:cs="Simplified Arabic"/>
          <w:b/>
          <w:sz w:val="24"/>
          <w:szCs w:val="24"/>
          <w:rtl/>
          <w:lang w:val="en-GB" w:eastAsia="es-ES"/>
        </w:rPr>
        <w:t>عبد</w:t>
      </w:r>
      <w:r w:rsidRPr="0096413C">
        <w:rPr>
          <w:rFonts w:ascii="Simplified Arabic" w:hAnsi="Simplified Arabic" w:cs="Simplified Arabic"/>
          <w:b/>
          <w:sz w:val="24"/>
          <w:szCs w:val="24"/>
          <w:rtl/>
          <w:lang w:val="en-GB" w:eastAsia="es-ES"/>
        </w:rPr>
        <w:t>اللطيف جميل</w:t>
      </w:r>
      <w:r w:rsidR="002C5CD7">
        <w:rPr>
          <w:rFonts w:ascii="Simplified Arabic" w:hAnsi="Simplified Arabic" w:cs="Simplified Arabic" w:hint="cs"/>
          <w:b/>
          <w:sz w:val="24"/>
          <w:szCs w:val="24"/>
          <w:rtl/>
          <w:lang w:val="en-GB" w:eastAsia="es-ES"/>
        </w:rPr>
        <w:t xml:space="preserve"> للسيارات وكذلك في</w:t>
      </w:r>
      <w:r w:rsidRPr="0096413C">
        <w:rPr>
          <w:rFonts w:ascii="Simplified Arabic" w:hAnsi="Simplified Arabic" w:cs="Simplified Arabic"/>
          <w:b/>
          <w:sz w:val="24"/>
          <w:szCs w:val="24"/>
          <w:rtl/>
          <w:lang w:val="en-GB" w:eastAsia="es-ES"/>
        </w:rPr>
        <w:t xml:space="preserve"> تويوتا، من أجل </w:t>
      </w:r>
      <w:r w:rsidR="002C5CD7">
        <w:rPr>
          <w:rFonts w:ascii="Simplified Arabic" w:hAnsi="Simplified Arabic" w:cs="Simplified Arabic"/>
          <w:b/>
          <w:sz w:val="24"/>
          <w:szCs w:val="24"/>
          <w:rtl/>
          <w:lang w:val="en-GB" w:eastAsia="es-ES"/>
        </w:rPr>
        <w:t xml:space="preserve">خدمة </w:t>
      </w:r>
      <w:r w:rsidRPr="0096413C">
        <w:rPr>
          <w:rFonts w:ascii="Simplified Arabic" w:hAnsi="Simplified Arabic" w:cs="Simplified Arabic"/>
          <w:b/>
          <w:sz w:val="24"/>
          <w:szCs w:val="24"/>
          <w:rtl/>
          <w:lang w:val="en-GB" w:eastAsia="es-ES"/>
        </w:rPr>
        <w:t>ضيوفنا ب</w:t>
      </w:r>
      <w:r w:rsidR="002C5CD7">
        <w:rPr>
          <w:rFonts w:ascii="Simplified Arabic" w:hAnsi="Simplified Arabic" w:cs="Simplified Arabic" w:hint="cs"/>
          <w:b/>
          <w:sz w:val="24"/>
          <w:szCs w:val="24"/>
          <w:rtl/>
          <w:lang w:val="en-GB" w:eastAsia="es-ES"/>
        </w:rPr>
        <w:t>شكل</w:t>
      </w:r>
      <w:r w:rsidR="002C5CD7">
        <w:rPr>
          <w:rFonts w:ascii="Simplified Arabic" w:hAnsi="Simplified Arabic" w:cs="Simplified Arabic"/>
          <w:b/>
          <w:sz w:val="24"/>
          <w:szCs w:val="24"/>
          <w:rtl/>
          <w:lang w:val="en-GB" w:eastAsia="es-ES"/>
        </w:rPr>
        <w:t xml:space="preserve"> مثالي</w:t>
      </w:r>
      <w:r w:rsidRPr="0096413C">
        <w:rPr>
          <w:rFonts w:ascii="Simplified Arabic" w:hAnsi="Simplified Arabic" w:cs="Simplified Arabic"/>
          <w:b/>
          <w:sz w:val="24"/>
          <w:szCs w:val="24"/>
          <w:rtl/>
          <w:lang w:val="en-GB" w:eastAsia="es-ES"/>
        </w:rPr>
        <w:t>. إننا نسير على خطى فلسفة تويوتا، ونسترشد بموجهاتها: قيادة التطوير باستمرار، من خلال ممارسات كا</w:t>
      </w:r>
      <w:r w:rsidR="002C5CD7">
        <w:rPr>
          <w:rFonts w:ascii="Simplified Arabic" w:hAnsi="Simplified Arabic" w:cs="Simplified Arabic"/>
          <w:b/>
          <w:sz w:val="24"/>
          <w:szCs w:val="24"/>
          <w:rtl/>
          <w:lang w:val="en-GB" w:eastAsia="es-ES"/>
        </w:rPr>
        <w:t>يزين</w:t>
      </w:r>
      <w:r w:rsidRPr="0096413C">
        <w:rPr>
          <w:rFonts w:ascii="Simplified Arabic" w:hAnsi="Simplified Arabic" w:cs="Simplified Arabic"/>
          <w:b/>
          <w:sz w:val="24"/>
          <w:szCs w:val="24"/>
          <w:rtl/>
          <w:lang w:val="en-GB" w:eastAsia="es-ES"/>
        </w:rPr>
        <w:t xml:space="preserve"> و</w:t>
      </w:r>
      <w:r w:rsidR="002C5CD7">
        <w:rPr>
          <w:rFonts w:ascii="Simplified Arabic" w:hAnsi="Simplified Arabic" w:cs="Simplified Arabic" w:hint="cs"/>
          <w:b/>
          <w:sz w:val="24"/>
          <w:szCs w:val="24"/>
          <w:rtl/>
          <w:lang w:val="en-GB" w:eastAsia="es-ES"/>
        </w:rPr>
        <w:t>معاملة</w:t>
      </w:r>
      <w:r w:rsidR="002C5CD7">
        <w:rPr>
          <w:rFonts w:ascii="Simplified Arabic" w:hAnsi="Simplified Arabic" w:cs="Simplified Arabic"/>
          <w:b/>
          <w:sz w:val="24"/>
          <w:szCs w:val="24"/>
          <w:rtl/>
          <w:lang w:val="en-GB" w:eastAsia="es-ES"/>
        </w:rPr>
        <w:t xml:space="preserve"> عملائنا</w:t>
      </w:r>
      <w:r w:rsidRPr="0096413C">
        <w:rPr>
          <w:rFonts w:ascii="Simplified Arabic" w:hAnsi="Simplified Arabic" w:cs="Simplified Arabic"/>
          <w:b/>
          <w:sz w:val="24"/>
          <w:szCs w:val="24"/>
          <w:rtl/>
          <w:lang w:val="en-GB" w:eastAsia="es-ES"/>
        </w:rPr>
        <w:t xml:space="preserve"> </w:t>
      </w:r>
      <w:r w:rsidR="002C5CD7">
        <w:rPr>
          <w:rFonts w:ascii="Simplified Arabic" w:hAnsi="Simplified Arabic" w:cs="Simplified Arabic" w:hint="cs"/>
          <w:b/>
          <w:sz w:val="24"/>
          <w:szCs w:val="24"/>
          <w:rtl/>
          <w:lang w:val="en-GB" w:eastAsia="es-ES"/>
        </w:rPr>
        <w:t xml:space="preserve">بمثابة </w:t>
      </w:r>
      <w:r w:rsidRPr="0096413C">
        <w:rPr>
          <w:rFonts w:ascii="Simplified Arabic" w:hAnsi="Simplified Arabic" w:cs="Simplified Arabic"/>
          <w:b/>
          <w:sz w:val="24"/>
          <w:szCs w:val="24"/>
          <w:rtl/>
          <w:lang w:val="en-GB" w:eastAsia="es-ES"/>
        </w:rPr>
        <w:t xml:space="preserve">ضيوفنا </w:t>
      </w:r>
      <w:r w:rsidR="002C5CD7">
        <w:rPr>
          <w:rFonts w:ascii="Simplified Arabic" w:hAnsi="Simplified Arabic" w:cs="Simplified Arabic" w:hint="cs"/>
          <w:b/>
          <w:sz w:val="24"/>
          <w:szCs w:val="24"/>
          <w:rtl/>
          <w:lang w:val="en-GB" w:eastAsia="es-ES"/>
        </w:rPr>
        <w:t>كأساس في عملنا.</w:t>
      </w:r>
      <w:r w:rsidRPr="0096413C">
        <w:rPr>
          <w:rFonts w:ascii="Simplified Arabic" w:hAnsi="Simplified Arabic" w:cs="Simplified Arabic"/>
          <w:b/>
          <w:sz w:val="24"/>
          <w:szCs w:val="24"/>
          <w:rtl/>
          <w:lang w:val="en-GB" w:eastAsia="es-ES"/>
        </w:rPr>
        <w:t xml:space="preserve"> إنني أتطلع إلى ما سوف نتعلمه معاً في المستقبل</w:t>
      </w:r>
      <w:r w:rsidR="002C5CD7">
        <w:rPr>
          <w:rFonts w:ascii="Simplified Arabic" w:hAnsi="Simplified Arabic" w:cs="Simplified Arabic" w:hint="cs"/>
          <w:b/>
          <w:sz w:val="24"/>
          <w:szCs w:val="24"/>
          <w:rtl/>
          <w:lang w:val="en-GB" w:eastAsia="es-ES"/>
        </w:rPr>
        <w:t>.</w:t>
      </w:r>
      <w:r w:rsidR="002C5CD7">
        <w:rPr>
          <w:rFonts w:ascii="Simplified Arabic" w:hAnsi="Simplified Arabic" w:cs="Simplified Arabic"/>
          <w:b/>
          <w:sz w:val="24"/>
          <w:szCs w:val="24"/>
          <w:rtl/>
          <w:lang w:val="en-GB" w:eastAsia="es-ES"/>
        </w:rPr>
        <w:t>"</w:t>
      </w:r>
      <w:r w:rsidRPr="0096413C">
        <w:rPr>
          <w:rFonts w:ascii="Simplified Arabic" w:hAnsi="Simplified Arabic" w:cs="Simplified Arabic"/>
          <w:b/>
          <w:sz w:val="24"/>
          <w:szCs w:val="24"/>
          <w:rtl/>
          <w:lang w:val="en-GB" w:eastAsia="es-ES"/>
        </w:rPr>
        <w:t xml:space="preserve"> </w:t>
      </w:r>
    </w:p>
    <w:p w:rsidR="0096413C" w:rsidRPr="0096413C" w:rsidRDefault="002C5CD7" w:rsidP="00A75AE9">
      <w:pPr>
        <w:bidi/>
        <w:spacing w:before="120" w:after="120" w:line="240" w:lineRule="auto"/>
        <w:rPr>
          <w:rFonts w:ascii="Simplified Arabic" w:hAnsi="Simplified Arabic" w:cs="Simplified Arabic"/>
          <w:b/>
          <w:sz w:val="24"/>
          <w:szCs w:val="24"/>
          <w:rtl/>
          <w:lang w:val="en-GB" w:eastAsia="es-ES"/>
        </w:rPr>
      </w:pPr>
      <w:r>
        <w:rPr>
          <w:rFonts w:ascii="Simplified Arabic" w:hAnsi="Simplified Arabic" w:cs="Simplified Arabic" w:hint="cs"/>
          <w:b/>
          <w:sz w:val="24"/>
          <w:szCs w:val="24"/>
          <w:rtl/>
          <w:lang w:val="en-GB" w:eastAsia="es-ES"/>
        </w:rPr>
        <w:t xml:space="preserve">وإلى جانب موراكامي، </w:t>
      </w:r>
      <w:r w:rsidR="0096413C" w:rsidRPr="0096413C">
        <w:rPr>
          <w:rFonts w:ascii="Simplified Arabic" w:hAnsi="Simplified Arabic" w:cs="Simplified Arabic"/>
          <w:b/>
          <w:sz w:val="24"/>
          <w:szCs w:val="24"/>
          <w:rtl/>
          <w:lang w:val="en-GB" w:eastAsia="es-ES"/>
        </w:rPr>
        <w:t>حضر الحفل لفيف من المدراء التنفيذيين لشركة تويوتا</w:t>
      </w:r>
      <w:r>
        <w:rPr>
          <w:rFonts w:ascii="Simplified Arabic" w:hAnsi="Simplified Arabic" w:cs="Simplified Arabic" w:hint="cs"/>
          <w:b/>
          <w:sz w:val="24"/>
          <w:szCs w:val="24"/>
          <w:rtl/>
          <w:lang w:val="en-GB" w:eastAsia="es-ES"/>
        </w:rPr>
        <w:t>، أبرزهم</w:t>
      </w:r>
      <w:r w:rsidR="0096413C" w:rsidRPr="0096413C">
        <w:rPr>
          <w:rFonts w:ascii="Simplified Arabic" w:hAnsi="Simplified Arabic" w:cs="Simplified Arabic"/>
          <w:b/>
          <w:sz w:val="24"/>
          <w:szCs w:val="24"/>
          <w:rtl/>
          <w:lang w:val="en-GB" w:eastAsia="es-ES"/>
        </w:rPr>
        <w:t xml:space="preserve"> </w:t>
      </w:r>
      <w:r w:rsidRPr="002C5CD7">
        <w:rPr>
          <w:rFonts w:ascii="Simplified Arabic" w:hAnsi="Simplified Arabic" w:cs="Simplified Arabic"/>
          <w:b/>
          <w:sz w:val="24"/>
          <w:szCs w:val="24"/>
          <w:rtl/>
          <w:lang w:val="en-GB" w:eastAsia="es-ES"/>
        </w:rPr>
        <w:t xml:space="preserve">المدير العام لقسم الشرق الأوسط وآسيا الوسطى </w:t>
      </w:r>
      <w:r w:rsidR="0096413C" w:rsidRPr="0096413C">
        <w:rPr>
          <w:rFonts w:ascii="Simplified Arabic" w:hAnsi="Simplified Arabic" w:cs="Simplified Arabic"/>
          <w:b/>
          <w:sz w:val="24"/>
          <w:szCs w:val="24"/>
          <w:rtl/>
          <w:lang w:val="en-GB" w:eastAsia="es-ES"/>
        </w:rPr>
        <w:t>السيد أكيتوشي تاكيمورا، و</w:t>
      </w:r>
      <w:r w:rsidRPr="0096413C">
        <w:rPr>
          <w:rFonts w:ascii="Simplified Arabic" w:hAnsi="Simplified Arabic" w:cs="Simplified Arabic"/>
          <w:b/>
          <w:sz w:val="24"/>
          <w:szCs w:val="24"/>
          <w:rtl/>
          <w:lang w:val="en-GB" w:eastAsia="es-ES"/>
        </w:rPr>
        <w:t>المدير العام لقسم عمليات قطع الغيار السيد شينغو ساساكي</w:t>
      </w:r>
      <w:r w:rsidR="0096413C" w:rsidRPr="0096413C">
        <w:rPr>
          <w:rFonts w:ascii="Simplified Arabic" w:hAnsi="Simplified Arabic" w:cs="Simplified Arabic"/>
          <w:b/>
          <w:sz w:val="24"/>
          <w:szCs w:val="24"/>
          <w:rtl/>
          <w:lang w:val="en-GB" w:eastAsia="es-ES"/>
        </w:rPr>
        <w:t xml:space="preserve">، إلى جانب بعض المدراء التنفيذيين من </w:t>
      </w:r>
      <w:r w:rsidRPr="002C5CD7">
        <w:rPr>
          <w:rFonts w:ascii="Simplified Arabic" w:hAnsi="Simplified Arabic" w:cs="Simplified Arabic"/>
          <w:b/>
          <w:sz w:val="24"/>
          <w:szCs w:val="24"/>
          <w:rtl/>
          <w:lang w:val="en-GB" w:eastAsia="es-ES"/>
        </w:rPr>
        <w:t>قسم الشرق الأوسط وآسيا الوسطى</w:t>
      </w:r>
      <w:r w:rsidR="0096413C" w:rsidRPr="0096413C">
        <w:rPr>
          <w:rFonts w:ascii="Simplified Arabic" w:hAnsi="Simplified Arabic" w:cs="Simplified Arabic"/>
          <w:b/>
          <w:sz w:val="24"/>
          <w:szCs w:val="24"/>
          <w:rtl/>
          <w:lang w:val="en-GB" w:eastAsia="es-ES"/>
        </w:rPr>
        <w:t xml:space="preserve"> بما في ذلك</w:t>
      </w:r>
      <w:r>
        <w:rPr>
          <w:rFonts w:ascii="Simplified Arabic" w:hAnsi="Simplified Arabic" w:cs="Simplified Arabic" w:hint="cs"/>
          <w:b/>
          <w:sz w:val="24"/>
          <w:szCs w:val="24"/>
          <w:rtl/>
          <w:lang w:val="en-GB" w:eastAsia="es-ES"/>
        </w:rPr>
        <w:t xml:space="preserve"> ممثلين عن </w:t>
      </w:r>
      <w:r>
        <w:rPr>
          <w:rFonts w:ascii="Simplified Arabic" w:hAnsi="Simplified Arabic" w:cs="Simplified Arabic"/>
          <w:bCs/>
          <w:sz w:val="24"/>
          <w:szCs w:val="24"/>
          <w:lang w:eastAsia="es-ES"/>
        </w:rPr>
        <w:t>JLO</w:t>
      </w:r>
      <w:r>
        <w:rPr>
          <w:rFonts w:ascii="Simplified Arabic" w:hAnsi="Simplified Arabic" w:cs="Simplified Arabic" w:hint="cs"/>
          <w:bCs/>
          <w:sz w:val="24"/>
          <w:szCs w:val="24"/>
          <w:rtl/>
          <w:lang w:eastAsia="es-ES"/>
        </w:rPr>
        <w:t xml:space="preserve"> </w:t>
      </w:r>
      <w:r>
        <w:rPr>
          <w:rFonts w:ascii="Simplified Arabic" w:hAnsi="Simplified Arabic" w:cs="Simplified Arabic" w:hint="cs"/>
          <w:b/>
          <w:sz w:val="24"/>
          <w:szCs w:val="24"/>
          <w:rtl/>
          <w:lang w:eastAsia="es-ES"/>
        </w:rPr>
        <w:t>و</w:t>
      </w:r>
      <w:r>
        <w:rPr>
          <w:rFonts w:ascii="Simplified Arabic" w:hAnsi="Simplified Arabic" w:cs="Simplified Arabic" w:hint="cs"/>
          <w:b/>
          <w:sz w:val="24"/>
          <w:szCs w:val="24"/>
          <w:rtl/>
          <w:lang w:val="en-GB" w:eastAsia="es-ES"/>
        </w:rPr>
        <w:t xml:space="preserve">عن مبتعثي </w:t>
      </w:r>
      <w:r>
        <w:rPr>
          <w:rFonts w:ascii="Simplified Arabic" w:hAnsi="Simplified Arabic" w:cs="Simplified Arabic"/>
          <w:b/>
          <w:sz w:val="24"/>
          <w:szCs w:val="24"/>
          <w:rtl/>
          <w:lang w:val="en-GB" w:eastAsia="es-ES"/>
        </w:rPr>
        <w:t>عبد</w:t>
      </w:r>
      <w:r w:rsidR="0096413C" w:rsidRPr="0096413C">
        <w:rPr>
          <w:rFonts w:ascii="Simplified Arabic" w:hAnsi="Simplified Arabic" w:cs="Simplified Arabic"/>
          <w:b/>
          <w:sz w:val="24"/>
          <w:szCs w:val="24"/>
          <w:rtl/>
          <w:lang w:val="en-GB" w:eastAsia="es-ES"/>
        </w:rPr>
        <w:t>اللطيف جميل</w:t>
      </w:r>
      <w:r>
        <w:rPr>
          <w:rFonts w:ascii="Simplified Arabic" w:hAnsi="Simplified Arabic" w:cs="Simplified Arabic" w:hint="cs"/>
          <w:b/>
          <w:sz w:val="24"/>
          <w:szCs w:val="24"/>
          <w:rtl/>
          <w:lang w:val="en-GB" w:eastAsia="es-ES"/>
        </w:rPr>
        <w:t xml:space="preserve"> للسيارات في برنامج</w:t>
      </w:r>
      <w:r w:rsidR="0096413C" w:rsidRPr="0096413C">
        <w:rPr>
          <w:rFonts w:ascii="Simplified Arabic" w:hAnsi="Simplified Arabic" w:cs="Simplified Arabic"/>
          <w:b/>
          <w:sz w:val="24"/>
          <w:szCs w:val="24"/>
          <w:rtl/>
          <w:lang w:val="en-GB" w:eastAsia="es-ES"/>
        </w:rPr>
        <w:t xml:space="preserve"> </w:t>
      </w:r>
      <w:r w:rsidR="0096413C" w:rsidRPr="0096413C">
        <w:rPr>
          <w:rFonts w:ascii="Simplified Arabic" w:hAnsi="Simplified Arabic" w:cs="Simplified Arabic"/>
          <w:bCs/>
          <w:sz w:val="24"/>
          <w:szCs w:val="24"/>
          <w:lang w:eastAsia="es-ES"/>
        </w:rPr>
        <w:t>ICT</w:t>
      </w:r>
      <w:r w:rsidR="0096413C" w:rsidRPr="0096413C">
        <w:rPr>
          <w:rFonts w:ascii="Simplified Arabic" w:hAnsi="Simplified Arabic" w:cs="Simplified Arabic"/>
          <w:b/>
          <w:sz w:val="24"/>
          <w:szCs w:val="24"/>
          <w:rtl/>
          <w:lang w:val="en-GB" w:eastAsia="es-ES"/>
        </w:rPr>
        <w:t xml:space="preserve">. وحضر الاحتفال أيضاً </w:t>
      </w:r>
      <w:r w:rsidR="007A7911" w:rsidRPr="0096413C">
        <w:rPr>
          <w:rFonts w:ascii="Simplified Arabic" w:hAnsi="Simplified Arabic" w:cs="Simplified Arabic"/>
          <w:b/>
          <w:sz w:val="24"/>
          <w:szCs w:val="24"/>
          <w:rtl/>
          <w:lang w:val="en-GB" w:eastAsia="es-ES"/>
        </w:rPr>
        <w:t>رئيس مجلس الإدارة وال</w:t>
      </w:r>
      <w:r w:rsidR="007A7911">
        <w:rPr>
          <w:rFonts w:ascii="Simplified Arabic" w:hAnsi="Simplified Arabic" w:cs="Simplified Arabic" w:hint="cs"/>
          <w:b/>
          <w:sz w:val="24"/>
          <w:szCs w:val="24"/>
          <w:rtl/>
          <w:lang w:val="en-GB" w:eastAsia="es-ES"/>
        </w:rPr>
        <w:t>رئيس</w:t>
      </w:r>
      <w:r w:rsidR="007A7911" w:rsidRPr="0096413C">
        <w:rPr>
          <w:rFonts w:ascii="Simplified Arabic" w:hAnsi="Simplified Arabic" w:cs="Simplified Arabic"/>
          <w:b/>
          <w:sz w:val="24"/>
          <w:szCs w:val="24"/>
          <w:rtl/>
          <w:lang w:val="en-GB" w:eastAsia="es-ES"/>
        </w:rPr>
        <w:t xml:space="preserve"> التنفيذي لشركة عبد اللط</w:t>
      </w:r>
      <w:r w:rsidR="007A7911">
        <w:rPr>
          <w:rFonts w:ascii="Simplified Arabic" w:hAnsi="Simplified Arabic" w:cs="Simplified Arabic"/>
          <w:b/>
          <w:sz w:val="24"/>
          <w:szCs w:val="24"/>
          <w:rtl/>
          <w:lang w:val="en-GB" w:eastAsia="es-ES"/>
        </w:rPr>
        <w:t>يف جميل للتجارة العامة المحدودة</w:t>
      </w:r>
      <w:r w:rsidR="007A7911">
        <w:rPr>
          <w:rFonts w:ascii="Simplified Arabic" w:hAnsi="Simplified Arabic" w:cs="Simplified Arabic" w:hint="cs"/>
          <w:b/>
          <w:sz w:val="24"/>
          <w:szCs w:val="24"/>
          <w:rtl/>
          <w:lang w:val="en-GB" w:eastAsia="es-ES"/>
        </w:rPr>
        <w:t xml:space="preserve"> في</w:t>
      </w:r>
      <w:r w:rsidR="007A7911" w:rsidRPr="0096413C">
        <w:rPr>
          <w:rFonts w:ascii="Simplified Arabic" w:hAnsi="Simplified Arabic" w:cs="Simplified Arabic"/>
          <w:b/>
          <w:sz w:val="24"/>
          <w:szCs w:val="24"/>
          <w:rtl/>
          <w:lang w:val="en-GB" w:eastAsia="es-ES"/>
        </w:rPr>
        <w:t xml:space="preserve"> اليابان </w:t>
      </w:r>
      <w:r w:rsidR="0096413C" w:rsidRPr="0096413C">
        <w:rPr>
          <w:rFonts w:ascii="Simplified Arabic" w:hAnsi="Simplified Arabic" w:cs="Simplified Arabic"/>
          <w:b/>
          <w:sz w:val="24"/>
          <w:szCs w:val="24"/>
          <w:rtl/>
          <w:lang w:val="en-GB" w:eastAsia="es-ES"/>
        </w:rPr>
        <w:t>السيد شي</w:t>
      </w:r>
      <w:r>
        <w:rPr>
          <w:rFonts w:ascii="Simplified Arabic" w:hAnsi="Simplified Arabic" w:cs="Simplified Arabic" w:hint="cs"/>
          <w:b/>
          <w:sz w:val="24"/>
          <w:szCs w:val="24"/>
          <w:rtl/>
          <w:lang w:val="en-GB" w:eastAsia="es-ES"/>
        </w:rPr>
        <w:t>ق</w:t>
      </w:r>
      <w:r w:rsidR="0096413C" w:rsidRPr="0096413C">
        <w:rPr>
          <w:rFonts w:ascii="Simplified Arabic" w:hAnsi="Simplified Arabic" w:cs="Simplified Arabic"/>
          <w:b/>
          <w:sz w:val="24"/>
          <w:szCs w:val="24"/>
          <w:rtl/>
          <w:lang w:val="en-GB" w:eastAsia="es-ES"/>
        </w:rPr>
        <w:t>ي</w:t>
      </w:r>
      <w:r>
        <w:rPr>
          <w:rFonts w:ascii="Simplified Arabic" w:hAnsi="Simplified Arabic" w:cs="Simplified Arabic"/>
          <w:b/>
          <w:sz w:val="24"/>
          <w:szCs w:val="24"/>
          <w:rtl/>
          <w:lang w:val="en-GB" w:eastAsia="es-ES"/>
        </w:rPr>
        <w:t>كي إ</w:t>
      </w:r>
      <w:r w:rsidR="007A7911">
        <w:rPr>
          <w:rFonts w:ascii="Simplified Arabic" w:hAnsi="Simplified Arabic" w:cs="Simplified Arabic"/>
          <w:b/>
          <w:sz w:val="24"/>
          <w:szCs w:val="24"/>
          <w:rtl/>
          <w:lang w:val="en-GB" w:eastAsia="es-ES"/>
        </w:rPr>
        <w:t>نامي،</w:t>
      </w:r>
      <w:r w:rsidR="0096413C" w:rsidRPr="0096413C">
        <w:rPr>
          <w:rFonts w:ascii="Simplified Arabic" w:hAnsi="Simplified Arabic" w:cs="Simplified Arabic"/>
          <w:b/>
          <w:sz w:val="24"/>
          <w:szCs w:val="24"/>
          <w:rtl/>
          <w:lang w:val="en-GB" w:eastAsia="es-ES"/>
        </w:rPr>
        <w:t xml:space="preserve"> </w:t>
      </w:r>
      <w:r w:rsidR="00A75AE9">
        <w:rPr>
          <w:rFonts w:ascii="Simplified Arabic" w:hAnsi="Simplified Arabic" w:cs="Simplified Arabic" w:hint="cs"/>
          <w:b/>
          <w:sz w:val="24"/>
          <w:szCs w:val="24"/>
          <w:rtl/>
          <w:lang w:val="en-GB" w:eastAsia="es-ES"/>
        </w:rPr>
        <w:t>و</w:t>
      </w:r>
      <w:r w:rsidR="00A75AE9" w:rsidRPr="0096413C">
        <w:rPr>
          <w:rFonts w:ascii="Simplified Arabic" w:hAnsi="Simplified Arabic" w:cs="Simplified Arabic"/>
          <w:b/>
          <w:sz w:val="24"/>
          <w:szCs w:val="24"/>
          <w:rtl/>
          <w:lang w:val="en-GB" w:eastAsia="es-ES"/>
        </w:rPr>
        <w:t>السيد تسويوشي ميزوتاني</w:t>
      </w:r>
      <w:r w:rsidR="00A75AE9">
        <w:rPr>
          <w:rFonts w:ascii="Simplified Arabic" w:hAnsi="Simplified Arabic" w:cs="Simplified Arabic" w:hint="cs"/>
          <w:b/>
          <w:sz w:val="24"/>
          <w:szCs w:val="24"/>
          <w:rtl/>
          <w:lang w:val="en-GB" w:eastAsia="es-ES"/>
        </w:rPr>
        <w:t xml:space="preserve"> من</w:t>
      </w:r>
      <w:r w:rsidR="007A7911">
        <w:rPr>
          <w:rFonts w:ascii="Simplified Arabic" w:hAnsi="Simplified Arabic" w:cs="Simplified Arabic" w:hint="cs"/>
          <w:b/>
          <w:sz w:val="24"/>
          <w:szCs w:val="24"/>
          <w:rtl/>
          <w:lang w:val="en-GB" w:eastAsia="es-ES"/>
        </w:rPr>
        <w:t xml:space="preserve"> عبداللطيف جميل للسيارات</w:t>
      </w:r>
      <w:r w:rsidR="0096413C" w:rsidRPr="0096413C">
        <w:rPr>
          <w:rFonts w:ascii="Simplified Arabic" w:hAnsi="Simplified Arabic" w:cs="Simplified Arabic"/>
          <w:b/>
          <w:sz w:val="24"/>
          <w:szCs w:val="24"/>
          <w:rtl/>
          <w:lang w:val="en-GB" w:eastAsia="es-ES"/>
        </w:rPr>
        <w:t>.</w:t>
      </w:r>
    </w:p>
    <w:p w:rsidR="007A7911" w:rsidRPr="007A7911" w:rsidRDefault="007A7911" w:rsidP="007A7911">
      <w:pPr>
        <w:bidi/>
        <w:spacing w:line="240" w:lineRule="auto"/>
        <w:jc w:val="both"/>
        <w:rPr>
          <w:rFonts w:ascii="Simplified Arabic" w:hAnsi="Simplified Arabic" w:cs="Simplified Arabic"/>
          <w:sz w:val="24"/>
          <w:szCs w:val="24"/>
          <w:rtl/>
        </w:rPr>
      </w:pPr>
      <w:r w:rsidRPr="00751B05">
        <w:rPr>
          <w:rFonts w:ascii="Simplified Arabic" w:hAnsi="Simplified Arabic" w:cs="Simplified Arabic"/>
          <w:sz w:val="24"/>
          <w:szCs w:val="24"/>
          <w:rtl/>
          <w:lang w:bidi="ar-AE"/>
        </w:rPr>
        <w:t>وتعود العلاق</w:t>
      </w:r>
      <w:r>
        <w:rPr>
          <w:rFonts w:ascii="Simplified Arabic" w:hAnsi="Simplified Arabic" w:cs="Simplified Arabic"/>
          <w:sz w:val="24"/>
          <w:szCs w:val="24"/>
          <w:rtl/>
          <w:lang w:bidi="ar-AE"/>
        </w:rPr>
        <w:t>ة المتميزة بين شركة تويوتا وعبد</w:t>
      </w:r>
      <w:r w:rsidRPr="00751B05">
        <w:rPr>
          <w:rFonts w:ascii="Simplified Arabic" w:hAnsi="Simplified Arabic" w:cs="Simplified Arabic"/>
          <w:sz w:val="24"/>
          <w:szCs w:val="24"/>
          <w:rtl/>
          <w:lang w:bidi="ar-AE"/>
        </w:rPr>
        <w:t xml:space="preserve">اللطيف جميل للسيارات لأكثر من نصف قرنٍ مضى، </w:t>
      </w:r>
      <w:r w:rsidRPr="00751B05">
        <w:rPr>
          <w:rFonts w:ascii="Simplified Arabic" w:hAnsi="Simplified Arabic" w:cs="Simplified Arabic" w:hint="cs"/>
          <w:sz w:val="24"/>
          <w:szCs w:val="24"/>
          <w:rtl/>
          <w:lang w:bidi="ar-AE"/>
        </w:rPr>
        <w:t>حيث</w:t>
      </w:r>
      <w:r w:rsidRPr="00751B05">
        <w:rPr>
          <w:rFonts w:ascii="Simplified Arabic" w:hAnsi="Simplified Arabic" w:cs="Simplified Arabic"/>
          <w:sz w:val="24"/>
          <w:szCs w:val="24"/>
          <w:rtl/>
          <w:lang w:bidi="ar-AE"/>
        </w:rPr>
        <w:t xml:space="preserve"> نمت</w:t>
      </w:r>
      <w:r w:rsidRPr="00751B05">
        <w:rPr>
          <w:rFonts w:ascii="Simplified Arabic" w:hAnsi="Simplified Arabic" w:cs="Simplified Arabic" w:hint="cs"/>
          <w:sz w:val="24"/>
          <w:szCs w:val="24"/>
          <w:rtl/>
          <w:lang w:bidi="ar-AE"/>
        </w:rPr>
        <w:t xml:space="preserve"> عبداللطيف جميل للسيارات</w:t>
      </w:r>
      <w:r w:rsidRPr="00751B05">
        <w:rPr>
          <w:rFonts w:ascii="Simplified Arabic" w:hAnsi="Simplified Arabic" w:cs="Simplified Arabic"/>
          <w:sz w:val="24"/>
          <w:szCs w:val="24"/>
          <w:rtl/>
          <w:lang w:bidi="ar-AE"/>
        </w:rPr>
        <w:t xml:space="preserve"> لتصبح إحدى الشركات الرائدة في قطاع السيارات بالمملكة، وواحدة من أكبر الموزعين المعتمدين المستقلين لسيارات تويوتا في العالم. واستناداً لسياستها "الضيف أولاً"، والتزامها بالتميز في كل ما تقدمه، تدعم عبداللطيف جميل للسيارات الانتشار الواسع لسيارات تويوتا في السوق السعودي عبر شبكة ممتدة من مراكز البيع والصيانة الموزعة استراتيجياً في معظم أنحاء المملكة لتوفر راحة البال لضيوفها أينما كانوا.</w:t>
      </w:r>
    </w:p>
    <w:p w:rsidR="00E472BF" w:rsidRPr="00173D78" w:rsidRDefault="00E472BF" w:rsidP="00435EE4">
      <w:pPr>
        <w:bidi/>
        <w:spacing w:before="120" w:after="120" w:line="240" w:lineRule="auto"/>
        <w:jc w:val="center"/>
        <w:rPr>
          <w:rFonts w:ascii="Simplified Arabic" w:hAnsi="Simplified Arabic" w:cs="Simplified Arabic"/>
          <w:b/>
          <w:bCs/>
          <w:sz w:val="24"/>
          <w:szCs w:val="24"/>
          <w:rtl/>
          <w:lang w:val="en-GB" w:eastAsia="es-ES"/>
        </w:rPr>
      </w:pPr>
      <w:r w:rsidRPr="00173D78">
        <w:rPr>
          <w:rFonts w:ascii="Simplified Arabic" w:hAnsi="Simplified Arabic" w:cs="Simplified Arabic" w:hint="cs"/>
          <w:b/>
          <w:bCs/>
          <w:sz w:val="24"/>
          <w:szCs w:val="24"/>
          <w:rtl/>
          <w:lang w:val="en-GB" w:eastAsia="es-ES"/>
        </w:rPr>
        <w:t>-انتهى-</w:t>
      </w:r>
    </w:p>
    <w:p w:rsidR="00173D78" w:rsidRDefault="00173D78">
      <w:pPr>
        <w:spacing w:after="0" w:line="240" w:lineRule="auto"/>
        <w:rPr>
          <w:rFonts w:ascii="Simplified Arabic" w:hAnsi="Simplified Arabic" w:cs="Simplified Arabic"/>
          <w:b/>
          <w:bCs/>
          <w:rtl/>
          <w:lang w:val="en-GB" w:eastAsia="es-ES"/>
        </w:rPr>
      </w:pPr>
      <w:r>
        <w:rPr>
          <w:rFonts w:ascii="Simplified Arabic" w:hAnsi="Simplified Arabic" w:cs="Simplified Arabic"/>
          <w:b/>
          <w:bCs/>
          <w:rtl/>
          <w:lang w:val="en-GB" w:eastAsia="es-ES"/>
        </w:rPr>
        <w:br w:type="page"/>
      </w:r>
    </w:p>
    <w:p w:rsidR="00CB324A" w:rsidRDefault="00CB324A" w:rsidP="00CB324A">
      <w:pPr>
        <w:bidi/>
        <w:spacing w:before="120" w:after="120" w:line="240" w:lineRule="auto"/>
        <w:jc w:val="both"/>
        <w:rPr>
          <w:rFonts w:ascii="Simplified Arabic" w:hAnsi="Simplified Arabic" w:cs="Simplified Arabic"/>
          <w:rtl/>
          <w:lang w:val="en-GB" w:eastAsia="es-ES"/>
        </w:rPr>
      </w:pPr>
      <w:r>
        <w:rPr>
          <w:rFonts w:ascii="Simplified Arabic" w:hAnsi="Simplified Arabic" w:cs="Simplified Arabic" w:hint="cs"/>
          <w:b/>
          <w:bCs/>
          <w:rtl/>
          <w:lang w:val="en-GB" w:eastAsia="es-ES"/>
        </w:rPr>
        <w:lastRenderedPageBreak/>
        <w:t>نبذة عن عبداللطيف جميل للسيارات</w:t>
      </w:r>
    </w:p>
    <w:p w:rsidR="00CB324A" w:rsidRPr="00CB324A" w:rsidRDefault="00CB324A" w:rsidP="00CB324A">
      <w:pPr>
        <w:bidi/>
        <w:spacing w:before="120" w:after="120" w:line="240" w:lineRule="auto"/>
        <w:jc w:val="both"/>
        <w:rPr>
          <w:rFonts w:ascii="Simplified Arabic" w:hAnsi="Simplified Arabic" w:cs="Simplified Arabic"/>
          <w:b/>
          <w:rtl/>
          <w:lang w:val="en-GB" w:eastAsia="es-ES"/>
        </w:rPr>
      </w:pPr>
      <w:r w:rsidRPr="00CB324A">
        <w:rPr>
          <w:rFonts w:ascii="Simplified Arabic" w:hAnsi="Simplified Arabic" w:cs="Simplified Arabic"/>
          <w:b/>
          <w:rtl/>
          <w:lang w:val="en-GB" w:eastAsia="es-ES"/>
        </w:rPr>
        <w:t>عبداللطيف جميل للسيارات هي إحدى موزعي السيارات المستقلين الأكثر ريادة على مستوى المملكة، وتمثل مجموعة من العلامات التجارية العالمية في قطاع السيارات، من بينها تويوتا منذ العام 1945، ولكزس منذ العام 1989، وذلك على مستوى مبيعات الجملة والتجزئة، وعمليات التسويق، والخدمات، وتعديل المركبات، و</w:t>
      </w:r>
      <w:r w:rsidRPr="00CB324A">
        <w:rPr>
          <w:rFonts w:ascii="Simplified Arabic" w:hAnsi="Simplified Arabic" w:cs="Simplified Arabic" w:hint="cs"/>
          <w:b/>
          <w:rtl/>
          <w:lang w:val="en-GB" w:eastAsia="es-ES"/>
        </w:rPr>
        <w:t>توفير</w:t>
      </w:r>
      <w:r w:rsidRPr="00CB324A">
        <w:rPr>
          <w:rFonts w:ascii="Simplified Arabic" w:hAnsi="Simplified Arabic" w:cs="Simplified Arabic"/>
          <w:b/>
          <w:rtl/>
          <w:lang w:val="en-GB" w:eastAsia="es-ES"/>
        </w:rPr>
        <w:t xml:space="preserve"> قطع الغيار.</w:t>
      </w:r>
    </w:p>
    <w:p w:rsidR="00CB324A" w:rsidRPr="00CB324A" w:rsidRDefault="00CB324A" w:rsidP="00CB324A">
      <w:pPr>
        <w:bidi/>
        <w:spacing w:before="120" w:after="120" w:line="240" w:lineRule="auto"/>
        <w:jc w:val="both"/>
        <w:rPr>
          <w:rFonts w:ascii="Simplified Arabic" w:hAnsi="Simplified Arabic" w:cs="Simplified Arabic"/>
          <w:b/>
          <w:rtl/>
          <w:lang w:val="en-GB" w:eastAsia="es-ES"/>
        </w:rPr>
      </w:pPr>
      <w:r w:rsidRPr="00CB324A">
        <w:rPr>
          <w:rFonts w:ascii="Simplified Arabic" w:hAnsi="Simplified Arabic" w:cs="Simplified Arabic"/>
          <w:b/>
          <w:rtl/>
          <w:lang w:val="en-GB" w:eastAsia="es-ES"/>
        </w:rPr>
        <w:t xml:space="preserve">وعبر شبكتها الواسعة المنتشرة في مختلف مناطق المملكة، تحافظ عبداللطيف جميل للسيارات على انسيابية التوزيع، وتقدم الخدمات والصيانة بمعايير عالمية، </w:t>
      </w:r>
      <w:r w:rsidRPr="00CB324A">
        <w:rPr>
          <w:rFonts w:ascii="Simplified Arabic" w:hAnsi="Simplified Arabic" w:cs="Simplified Arabic" w:hint="cs"/>
          <w:b/>
          <w:rtl/>
          <w:lang w:val="en-GB" w:eastAsia="es-ES"/>
        </w:rPr>
        <w:t>وذلك</w:t>
      </w:r>
      <w:r w:rsidRPr="00CB324A">
        <w:rPr>
          <w:rFonts w:ascii="Simplified Arabic" w:hAnsi="Simplified Arabic" w:cs="Simplified Arabic"/>
          <w:b/>
          <w:rtl/>
          <w:lang w:val="en-GB" w:eastAsia="es-ES"/>
        </w:rPr>
        <w:t xml:space="preserve"> من خلال أكثر من 100 نقطة بيع وخدمة بسمات ومواصفات عصرية، بما فيها أكبر مركزٍ لبيع وخدمة سيارات لكزس في العالم، </w:t>
      </w:r>
      <w:r w:rsidRPr="00CB324A">
        <w:rPr>
          <w:rFonts w:ascii="Simplified Arabic" w:hAnsi="Simplified Arabic" w:cs="Simplified Arabic" w:hint="cs"/>
          <w:b/>
          <w:rtl/>
          <w:lang w:val="en-GB" w:eastAsia="es-ES"/>
        </w:rPr>
        <w:t xml:space="preserve">وبإشراف </w:t>
      </w:r>
      <w:r w:rsidRPr="00CB324A">
        <w:rPr>
          <w:rFonts w:ascii="Simplified Arabic" w:hAnsi="Simplified Arabic" w:cs="Simplified Arabic"/>
          <w:b/>
          <w:rtl/>
          <w:lang w:val="en-GB" w:eastAsia="es-ES"/>
        </w:rPr>
        <w:t xml:space="preserve">مجموعة من أكفأ الكوادر </w:t>
      </w:r>
      <w:r w:rsidRPr="00CB324A">
        <w:rPr>
          <w:rFonts w:ascii="Simplified Arabic" w:hAnsi="Simplified Arabic" w:cs="Simplified Arabic" w:hint="cs"/>
          <w:b/>
          <w:rtl/>
          <w:lang w:val="en-GB" w:eastAsia="es-ES"/>
        </w:rPr>
        <w:t>من فريق عبداللطيف جميل للسيارات</w:t>
      </w:r>
      <w:r w:rsidRPr="00CB324A">
        <w:rPr>
          <w:rFonts w:ascii="Simplified Arabic" w:hAnsi="Simplified Arabic" w:cs="Simplified Arabic"/>
          <w:b/>
          <w:rtl/>
          <w:lang w:val="en-GB" w:eastAsia="es-ES"/>
        </w:rPr>
        <w:t>.</w:t>
      </w:r>
    </w:p>
    <w:p w:rsidR="00CB324A" w:rsidRPr="00CB324A" w:rsidRDefault="00CB324A" w:rsidP="00CB324A">
      <w:pPr>
        <w:bidi/>
        <w:spacing w:before="120" w:after="120" w:line="240" w:lineRule="auto"/>
        <w:jc w:val="both"/>
        <w:rPr>
          <w:rFonts w:ascii="Simplified Arabic" w:hAnsi="Simplified Arabic" w:cs="Simplified Arabic"/>
          <w:rtl/>
          <w:lang w:val="en-GB" w:eastAsia="es-ES"/>
        </w:rPr>
      </w:pPr>
      <w:r w:rsidRPr="00CB324A">
        <w:rPr>
          <w:rFonts w:ascii="Simplified Arabic" w:hAnsi="Simplified Arabic" w:cs="Simplified Arabic"/>
          <w:b/>
          <w:rtl/>
          <w:lang w:val="en-GB" w:eastAsia="es-ES"/>
        </w:rPr>
        <w:t>وت</w:t>
      </w:r>
      <w:r w:rsidRPr="00CB324A">
        <w:rPr>
          <w:rFonts w:ascii="Simplified Arabic" w:hAnsi="Simplified Arabic" w:cs="Simplified Arabic" w:hint="cs"/>
          <w:b/>
          <w:rtl/>
          <w:lang w:val="en-GB" w:eastAsia="es-ES"/>
        </w:rPr>
        <w:t>أتي</w:t>
      </w:r>
      <w:r w:rsidRPr="00CB324A">
        <w:rPr>
          <w:rFonts w:ascii="Simplified Arabic" w:hAnsi="Simplified Arabic" w:cs="Simplified Arabic"/>
          <w:b/>
          <w:rtl/>
          <w:lang w:val="en-GB" w:eastAsia="es-ES"/>
        </w:rPr>
        <w:t xml:space="preserve"> سياسة "الضيف أولاً" </w:t>
      </w:r>
      <w:r w:rsidRPr="00CB324A">
        <w:rPr>
          <w:rFonts w:ascii="Simplified Arabic" w:hAnsi="Simplified Arabic" w:cs="Simplified Arabic" w:hint="cs"/>
          <w:b/>
          <w:rtl/>
          <w:lang w:val="en-GB" w:eastAsia="es-ES"/>
        </w:rPr>
        <w:t>في صلب هوية</w:t>
      </w:r>
      <w:r w:rsidRPr="00CB324A">
        <w:rPr>
          <w:rFonts w:ascii="Simplified Arabic" w:hAnsi="Simplified Arabic" w:cs="Simplified Arabic"/>
          <w:b/>
          <w:rtl/>
          <w:lang w:val="en-GB" w:eastAsia="es-ES"/>
        </w:rPr>
        <w:t xml:space="preserve"> عبداللطيف جميل</w:t>
      </w:r>
      <w:r w:rsidRPr="00CB324A">
        <w:rPr>
          <w:rFonts w:ascii="Simplified Arabic" w:hAnsi="Simplified Arabic" w:cs="Simplified Arabic" w:hint="cs"/>
          <w:b/>
          <w:rtl/>
          <w:lang w:val="en-GB" w:eastAsia="es-ES"/>
        </w:rPr>
        <w:t xml:space="preserve"> للسيارات</w:t>
      </w:r>
      <w:r w:rsidRPr="00CB324A">
        <w:rPr>
          <w:rFonts w:ascii="Simplified Arabic" w:hAnsi="Simplified Arabic" w:cs="Simplified Arabic"/>
          <w:b/>
          <w:rtl/>
          <w:lang w:val="en-GB" w:eastAsia="es-ES"/>
        </w:rPr>
        <w:t>، باعتبارها تضع احتياجاتهم في مقدمة الأولويات، قبل وخلال وبعد عملية الشراء.</w:t>
      </w:r>
    </w:p>
    <w:sectPr w:rsidR="00CB324A" w:rsidRPr="00CB324A" w:rsidSect="00884FE6">
      <w:headerReference w:type="default" r:id="rId9"/>
      <w:type w:val="continuous"/>
      <w:pgSz w:w="11907" w:h="16839" w:code="9"/>
      <w:pgMar w:top="2945" w:right="1440" w:bottom="1276" w:left="1440" w:header="680" w:footer="709"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575D" w:rsidRDefault="00AD575D">
      <w:pPr>
        <w:spacing w:after="0" w:line="240" w:lineRule="auto"/>
      </w:pPr>
      <w:r>
        <w:separator/>
      </w:r>
    </w:p>
  </w:endnote>
  <w:endnote w:type="continuationSeparator" w:id="0">
    <w:p w:rsidR="00AD575D" w:rsidRDefault="00AD57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ヒラギノ角ゴ Pro W3">
    <w:charset w:val="00"/>
    <w:family w:val="roman"/>
    <w:pitch w:val="default"/>
  </w:font>
  <w:font w:name="Simplified Arabic">
    <w:altName w:val="Times New Roman"/>
    <w:panose1 w:val="02020603050405020304"/>
    <w:charset w:val="00"/>
    <w:family w:val="roman"/>
    <w:pitch w:val="variable"/>
    <w:sig w:usb0="00002003" w:usb1="00000000" w:usb2="00000000" w:usb3="00000000" w:csb0="0000004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575D" w:rsidRDefault="00AD575D">
      <w:pPr>
        <w:spacing w:after="0" w:line="240" w:lineRule="auto"/>
      </w:pPr>
      <w:r>
        <w:separator/>
      </w:r>
    </w:p>
  </w:footnote>
  <w:footnote w:type="continuationSeparator" w:id="0">
    <w:p w:rsidR="00AD575D" w:rsidRDefault="00AD57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30FD" w:rsidRDefault="006F755B" w:rsidP="00884FE6">
    <w:pPr>
      <w:pStyle w:val="Header"/>
      <w:tabs>
        <w:tab w:val="left" w:pos="6237"/>
      </w:tabs>
      <w:jc w:val="right"/>
    </w:pPr>
    <w:r>
      <w:rPr>
        <w:rFonts w:ascii="Simplified Arabic" w:eastAsia="Times New Roman" w:hAnsi="Simplified Arabic" w:cs="Simplified Arabic" w:hint="cs"/>
        <w:noProof/>
        <w:sz w:val="24"/>
        <w:szCs w:val="24"/>
      </w:rPr>
      <w:drawing>
        <wp:anchor distT="0" distB="0" distL="114300" distR="114300" simplePos="0" relativeHeight="251662848" behindDoc="0" locked="0" layoutInCell="1" allowOverlap="1" wp14:anchorId="56B1E557" wp14:editId="01B83185">
          <wp:simplePos x="0" y="0"/>
          <wp:positionH relativeFrom="margin">
            <wp:posOffset>3314700</wp:posOffset>
          </wp:positionH>
          <wp:positionV relativeFrom="margin">
            <wp:posOffset>-1270000</wp:posOffset>
          </wp:positionV>
          <wp:extent cx="2419350" cy="715010"/>
          <wp:effectExtent l="0" t="0" r="0" b="8890"/>
          <wp:wrapSquare wrapText="bothSides"/>
          <wp:docPr id="3" name="Picture 3" descr="C:\Users\o.qirem\Downloads\Automotive\alj_motors_log_ara_pos_r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qirem\Downloads\Automotive\alj_motors_log_ara_pos_r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19350" cy="71501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5680" behindDoc="0" locked="0" layoutInCell="1" allowOverlap="1" wp14:anchorId="2CBF2C7F" wp14:editId="3D1ACC71">
              <wp:simplePos x="0" y="0"/>
              <wp:positionH relativeFrom="column">
                <wp:posOffset>3427730</wp:posOffset>
              </wp:positionH>
              <wp:positionV relativeFrom="paragraph">
                <wp:posOffset>1047750</wp:posOffset>
              </wp:positionV>
              <wp:extent cx="2289175" cy="36195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9175" cy="361950"/>
                      </a:xfrm>
                      <a:prstGeom prst="rect">
                        <a:avLst/>
                      </a:prstGeom>
                      <a:solidFill>
                        <a:srgbClr val="FFFFFF"/>
                      </a:solidFill>
                      <a:ln w="9525">
                        <a:noFill/>
                        <a:miter lim="800000"/>
                        <a:headEnd/>
                        <a:tailEnd/>
                      </a:ln>
                    </wps:spPr>
                    <wps:txbx>
                      <w:txbxContent>
                        <w:p w:rsidR="005830FD" w:rsidRPr="00585A6E" w:rsidRDefault="005830FD" w:rsidP="006F755B">
                          <w:pPr>
                            <w:jc w:val="right"/>
                            <w:rPr>
                              <w:rFonts w:asciiTheme="minorBidi" w:hAnsiTheme="minorBidi"/>
                              <w:color w:val="51859A"/>
                              <w:sz w:val="28"/>
                              <w:szCs w:val="28"/>
                            </w:rPr>
                          </w:pPr>
                          <w:r>
                            <w:rPr>
                              <w:rFonts w:asciiTheme="minorBidi" w:hAnsiTheme="minorBidi" w:hint="cs"/>
                              <w:color w:val="51859A"/>
                              <w:sz w:val="28"/>
                              <w:szCs w:val="28"/>
                              <w:rtl/>
                            </w:rPr>
                            <w:t>بيان صحفي</w:t>
                          </w:r>
                        </w:p>
                      </w:txbxContent>
                    </wps:txbx>
                    <wps:bodyPr rot="0" vert="horz" wrap="square" lIns="0" tIns="0" rIns="0" bIns="0" anchor="t" anchorCtr="0">
                      <a:spAutoFit/>
                    </wps:bodyPr>
                  </wps:wsp>
                </a:graphicData>
              </a:graphic>
              <wp14:sizeRelH relativeFrom="margin">
                <wp14:pctWidth>40000</wp14:pctWidth>
              </wp14:sizeRelH>
              <wp14:sizeRelV relativeFrom="margin">
                <wp14:pctHeight>20000</wp14:pctHeight>
              </wp14:sizeRelV>
            </wp:anchor>
          </w:drawing>
        </mc:Choice>
        <mc:Fallback xmlns:cx1="http://schemas.microsoft.com/office/drawing/2015/9/8/chartex">
          <w:pict>
            <v:shapetype w14:anchorId="2CBF2C7F" id="_x0000_t202" coordsize="21600,21600" o:spt="202" path="m,l,21600r21600,l21600,xe">
              <v:stroke joinstyle="miter"/>
              <v:path gradientshapeok="t" o:connecttype="rect"/>
            </v:shapetype>
            <v:shape id="Text Box 2" o:spid="_x0000_s1026" type="#_x0000_t202" style="position:absolute;left:0;text-align:left;margin-left:269.9pt;margin-top:82.5pt;width:180.25pt;height:28.5pt;z-index:25165568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" stroked="f">
              <v:textbox style="mso-fit-shape-to-text:t" inset="0,0,0,0">
                <w:txbxContent>
                  <w:p w:rsidR="005830FD" w:rsidRPr="00585A6E" w:rsidRDefault="005830FD" w:rsidP="006F755B">
                    <w:pPr>
                      <w:jc w:val="right"/>
                      <w:rPr>
                        <w:rFonts w:asciiTheme="minorBidi" w:hAnsiTheme="minorBidi"/>
                        <w:color w:val="51859A"/>
                        <w:sz w:val="28"/>
                        <w:szCs w:val="28"/>
                      </w:rPr>
                    </w:pPr>
                    <w:r>
                      <w:rPr>
                        <w:rFonts w:asciiTheme="minorBidi" w:hAnsiTheme="minorBidi" w:hint="cs"/>
                        <w:color w:val="51859A"/>
                        <w:sz w:val="28"/>
                        <w:szCs w:val="28"/>
                        <w:rtl/>
                      </w:rPr>
                      <w:t>بيان صحفي</w:t>
                    </w:r>
                  </w:p>
                </w:txbxContent>
              </v:textbox>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B3A03"/>
    <w:multiLevelType w:val="hybridMultilevel"/>
    <w:tmpl w:val="77E037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90397F"/>
    <w:multiLevelType w:val="hybridMultilevel"/>
    <w:tmpl w:val="DD8CF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EF4A8F"/>
    <w:multiLevelType w:val="hybridMultilevel"/>
    <w:tmpl w:val="24F66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4F1686"/>
    <w:multiLevelType w:val="hybridMultilevel"/>
    <w:tmpl w:val="A482B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9F6514"/>
    <w:multiLevelType w:val="hybridMultilevel"/>
    <w:tmpl w:val="4EDCDA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8C6124"/>
    <w:multiLevelType w:val="hybridMultilevel"/>
    <w:tmpl w:val="552294B0"/>
    <w:lvl w:ilvl="0" w:tplc="B05E8D54">
      <w:numFmt w:val="bullet"/>
      <w:lvlText w:val=""/>
      <w:lvlJc w:val="left"/>
      <w:pPr>
        <w:ind w:left="720" w:hanging="360"/>
      </w:pPr>
      <w:rPr>
        <w:rFonts w:ascii="Symbol" w:eastAsiaTheme="minorHAnsi" w:hAnsi="Symbol" w:cs="Aria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496DC7"/>
    <w:multiLevelType w:val="hybridMultilevel"/>
    <w:tmpl w:val="6180E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C614BE"/>
    <w:multiLevelType w:val="hybridMultilevel"/>
    <w:tmpl w:val="CBB0CF12"/>
    <w:lvl w:ilvl="0" w:tplc="69902A3C">
      <w:start w:val="1"/>
      <w:numFmt w:val="bullet"/>
      <w:lvlText w:val=""/>
      <w:lvlJc w:val="left"/>
      <w:pPr>
        <w:ind w:left="360" w:hanging="360"/>
      </w:pPr>
      <w:rPr>
        <w:rFonts w:ascii="Wingdings" w:hAnsi="Wingdings" w:hint="default"/>
        <w:color w:val="auto"/>
        <w:sz w:val="20"/>
        <w:szCs w:val="16"/>
      </w:rPr>
    </w:lvl>
    <w:lvl w:ilvl="1" w:tplc="0C0A0003">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 w15:restartNumberingAfterBreak="0">
    <w:nsid w:val="2B9F3900"/>
    <w:multiLevelType w:val="hybridMultilevel"/>
    <w:tmpl w:val="853A85BE"/>
    <w:lvl w:ilvl="0" w:tplc="0C243054">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637356"/>
    <w:multiLevelType w:val="hybridMultilevel"/>
    <w:tmpl w:val="0F4E96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EDD0F53"/>
    <w:multiLevelType w:val="hybridMultilevel"/>
    <w:tmpl w:val="23829C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72427B"/>
    <w:multiLevelType w:val="hybridMultilevel"/>
    <w:tmpl w:val="5204D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28352E0"/>
    <w:multiLevelType w:val="hybridMultilevel"/>
    <w:tmpl w:val="67385B0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745EF7"/>
    <w:multiLevelType w:val="hybridMultilevel"/>
    <w:tmpl w:val="CE8AFB48"/>
    <w:lvl w:ilvl="0" w:tplc="6D1C3B04">
      <w:start w:val="1"/>
      <w:numFmt w:val="bullet"/>
      <w:lvlText w:val=""/>
      <w:lvlJc w:val="left"/>
      <w:pPr>
        <w:ind w:left="720" w:hanging="360"/>
      </w:pPr>
      <w:rPr>
        <w:rFonts w:ascii="Symbol" w:hAnsi="Symbol" w:hint="default"/>
        <w:color w:val="auto"/>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44954B40"/>
    <w:multiLevelType w:val="hybridMultilevel"/>
    <w:tmpl w:val="43B4E020"/>
    <w:lvl w:ilvl="0" w:tplc="65A4DB60">
      <w:start w:val="1"/>
      <w:numFmt w:val="decimal"/>
      <w:lvlText w:val="%1."/>
      <w:lvlJc w:val="left"/>
      <w:pPr>
        <w:ind w:left="360" w:hanging="360"/>
      </w:pPr>
      <w:rPr>
        <w:rFonts w:hint="default"/>
        <w:color w:val="008080"/>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5" w15:restartNumberingAfterBreak="0">
    <w:nsid w:val="457A0937"/>
    <w:multiLevelType w:val="hybridMultilevel"/>
    <w:tmpl w:val="6368F7F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489A7614"/>
    <w:multiLevelType w:val="hybridMultilevel"/>
    <w:tmpl w:val="729AE95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71E7103"/>
    <w:multiLevelType w:val="hybridMultilevel"/>
    <w:tmpl w:val="7ABE2A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9F004D8"/>
    <w:multiLevelType w:val="hybridMultilevel"/>
    <w:tmpl w:val="381E5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D433007"/>
    <w:multiLevelType w:val="hybridMultilevel"/>
    <w:tmpl w:val="95A6A3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6A132409"/>
    <w:multiLevelType w:val="hybridMultilevel"/>
    <w:tmpl w:val="65AAA4A0"/>
    <w:lvl w:ilvl="0" w:tplc="E6863BF0">
      <w:start w:val="1"/>
      <w:numFmt w:val="bullet"/>
      <w:lvlText w:val=""/>
      <w:lvlJc w:val="left"/>
      <w:pPr>
        <w:ind w:left="720" w:hanging="360"/>
      </w:pPr>
      <w:rPr>
        <w:rFonts w:ascii="Wingdings" w:hAnsi="Wingdings" w:cs="Wingdings" w:hint="default"/>
        <w:color w:val="008080"/>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5F92B15"/>
    <w:multiLevelType w:val="hybridMultilevel"/>
    <w:tmpl w:val="F032307C"/>
    <w:lvl w:ilvl="0" w:tplc="4B6ABAD4">
      <w:start w:val="10"/>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76B3084E"/>
    <w:multiLevelType w:val="hybridMultilevel"/>
    <w:tmpl w:val="AE9E645C"/>
    <w:lvl w:ilvl="0" w:tplc="24F41D10">
      <w:start w:val="1"/>
      <w:numFmt w:val="bullet"/>
      <w:lvlText w:val=""/>
      <w:lvlJc w:val="left"/>
      <w:pPr>
        <w:ind w:left="720" w:hanging="360"/>
      </w:pPr>
      <w:rPr>
        <w:rFonts w:ascii="Wingdings" w:hAnsi="Wingdings" w:hint="default"/>
        <w:color w:val="0080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78E5603"/>
    <w:multiLevelType w:val="hybridMultilevel"/>
    <w:tmpl w:val="06C4E8AA"/>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7E710049"/>
    <w:multiLevelType w:val="hybridMultilevel"/>
    <w:tmpl w:val="46904F2A"/>
    <w:lvl w:ilvl="0" w:tplc="81143BB0">
      <w:start w:val="1"/>
      <w:numFmt w:val="bullet"/>
      <w:lvlText w:val=""/>
      <w:lvlJc w:val="left"/>
      <w:pPr>
        <w:ind w:left="360" w:hanging="360"/>
      </w:pPr>
      <w:rPr>
        <w:rFonts w:ascii="Wingdings" w:hAnsi="Wingdings" w:cs="Wingdings" w:hint="default"/>
        <w:color w:val="008080"/>
        <w:szCs w:val="18"/>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7F400700"/>
    <w:multiLevelType w:val="hybridMultilevel"/>
    <w:tmpl w:val="13388E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3"/>
  </w:num>
  <w:num w:numId="3">
    <w:abstractNumId w:val="7"/>
  </w:num>
  <w:num w:numId="4">
    <w:abstractNumId w:val="23"/>
  </w:num>
  <w:num w:numId="5">
    <w:abstractNumId w:val="15"/>
  </w:num>
  <w:num w:numId="6">
    <w:abstractNumId w:val="21"/>
  </w:num>
  <w:num w:numId="7">
    <w:abstractNumId w:val="14"/>
  </w:num>
  <w:num w:numId="8">
    <w:abstractNumId w:val="5"/>
  </w:num>
  <w:num w:numId="9">
    <w:abstractNumId w:val="8"/>
  </w:num>
  <w:num w:numId="10">
    <w:abstractNumId w:val="2"/>
  </w:num>
  <w:num w:numId="11">
    <w:abstractNumId w:val="17"/>
  </w:num>
  <w:num w:numId="12">
    <w:abstractNumId w:val="18"/>
  </w:num>
  <w:num w:numId="13">
    <w:abstractNumId w:val="4"/>
  </w:num>
  <w:num w:numId="14">
    <w:abstractNumId w:val="0"/>
  </w:num>
  <w:num w:numId="15">
    <w:abstractNumId w:val="19"/>
  </w:num>
  <w:num w:numId="16">
    <w:abstractNumId w:val="11"/>
  </w:num>
  <w:num w:numId="17">
    <w:abstractNumId w:val="22"/>
  </w:num>
  <w:num w:numId="18">
    <w:abstractNumId w:val="16"/>
  </w:num>
  <w:num w:numId="19">
    <w:abstractNumId w:val="12"/>
  </w:num>
  <w:num w:numId="20">
    <w:abstractNumId w:val="25"/>
  </w:num>
  <w:num w:numId="21">
    <w:abstractNumId w:val="10"/>
  </w:num>
  <w:num w:numId="22">
    <w:abstractNumId w:val="3"/>
  </w:num>
  <w:num w:numId="23">
    <w:abstractNumId w:val="20"/>
  </w:num>
  <w:num w:numId="24">
    <w:abstractNumId w:val="9"/>
  </w:num>
  <w:num w:numId="25">
    <w:abstractNumId w:val="24"/>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4FE6"/>
    <w:rsid w:val="000031C7"/>
    <w:rsid w:val="00003F0B"/>
    <w:rsid w:val="000071A4"/>
    <w:rsid w:val="000162DD"/>
    <w:rsid w:val="0002120B"/>
    <w:rsid w:val="00024A89"/>
    <w:rsid w:val="0002642B"/>
    <w:rsid w:val="00033D64"/>
    <w:rsid w:val="000378B3"/>
    <w:rsid w:val="0004676F"/>
    <w:rsid w:val="0005018A"/>
    <w:rsid w:val="0006107F"/>
    <w:rsid w:val="0006657F"/>
    <w:rsid w:val="00070D75"/>
    <w:rsid w:val="000729BA"/>
    <w:rsid w:val="00073124"/>
    <w:rsid w:val="00074857"/>
    <w:rsid w:val="00076E9E"/>
    <w:rsid w:val="00081128"/>
    <w:rsid w:val="00085434"/>
    <w:rsid w:val="000873A5"/>
    <w:rsid w:val="00087FB8"/>
    <w:rsid w:val="000914EA"/>
    <w:rsid w:val="00091E01"/>
    <w:rsid w:val="00095E3B"/>
    <w:rsid w:val="000960AB"/>
    <w:rsid w:val="000A2C65"/>
    <w:rsid w:val="000A5DA3"/>
    <w:rsid w:val="000B2805"/>
    <w:rsid w:val="000B3F1D"/>
    <w:rsid w:val="000C68EA"/>
    <w:rsid w:val="000E238F"/>
    <w:rsid w:val="000E2F08"/>
    <w:rsid w:val="00102EA1"/>
    <w:rsid w:val="001031C7"/>
    <w:rsid w:val="001104E0"/>
    <w:rsid w:val="00112C5B"/>
    <w:rsid w:val="001216D2"/>
    <w:rsid w:val="00124890"/>
    <w:rsid w:val="00127784"/>
    <w:rsid w:val="00130AC5"/>
    <w:rsid w:val="0014642E"/>
    <w:rsid w:val="001474E9"/>
    <w:rsid w:val="00166FEF"/>
    <w:rsid w:val="00173455"/>
    <w:rsid w:val="00173D78"/>
    <w:rsid w:val="00181B75"/>
    <w:rsid w:val="001864C0"/>
    <w:rsid w:val="001A2331"/>
    <w:rsid w:val="001A2583"/>
    <w:rsid w:val="001B22AD"/>
    <w:rsid w:val="001B6723"/>
    <w:rsid w:val="001D7681"/>
    <w:rsid w:val="001E2B30"/>
    <w:rsid w:val="001E6382"/>
    <w:rsid w:val="001F0EAF"/>
    <w:rsid w:val="002059C1"/>
    <w:rsid w:val="00207B01"/>
    <w:rsid w:val="00211BA7"/>
    <w:rsid w:val="00211BEA"/>
    <w:rsid w:val="00213EAD"/>
    <w:rsid w:val="002165A1"/>
    <w:rsid w:val="002170F2"/>
    <w:rsid w:val="00217108"/>
    <w:rsid w:val="00224B07"/>
    <w:rsid w:val="00231EEC"/>
    <w:rsid w:val="002366EB"/>
    <w:rsid w:val="00236B16"/>
    <w:rsid w:val="00237B6A"/>
    <w:rsid w:val="00241B60"/>
    <w:rsid w:val="00251038"/>
    <w:rsid w:val="00253CDC"/>
    <w:rsid w:val="00261B20"/>
    <w:rsid w:val="00272812"/>
    <w:rsid w:val="00275550"/>
    <w:rsid w:val="00277EF5"/>
    <w:rsid w:val="00282026"/>
    <w:rsid w:val="00282BA1"/>
    <w:rsid w:val="00285D3B"/>
    <w:rsid w:val="00286919"/>
    <w:rsid w:val="00286D1E"/>
    <w:rsid w:val="002879BE"/>
    <w:rsid w:val="00290568"/>
    <w:rsid w:val="00294249"/>
    <w:rsid w:val="00296257"/>
    <w:rsid w:val="002A07C0"/>
    <w:rsid w:val="002A7E34"/>
    <w:rsid w:val="002B6D95"/>
    <w:rsid w:val="002C140F"/>
    <w:rsid w:val="002C5CD7"/>
    <w:rsid w:val="002C6BD0"/>
    <w:rsid w:val="002D0C8C"/>
    <w:rsid w:val="002E6EBB"/>
    <w:rsid w:val="002F1881"/>
    <w:rsid w:val="002F1D43"/>
    <w:rsid w:val="002F1E3D"/>
    <w:rsid w:val="00305977"/>
    <w:rsid w:val="00310E9E"/>
    <w:rsid w:val="00310F02"/>
    <w:rsid w:val="00314212"/>
    <w:rsid w:val="00317064"/>
    <w:rsid w:val="0032046A"/>
    <w:rsid w:val="00324224"/>
    <w:rsid w:val="003267E6"/>
    <w:rsid w:val="003275C3"/>
    <w:rsid w:val="00334358"/>
    <w:rsid w:val="00336897"/>
    <w:rsid w:val="003438B3"/>
    <w:rsid w:val="00356A25"/>
    <w:rsid w:val="00372F97"/>
    <w:rsid w:val="003752E5"/>
    <w:rsid w:val="00375F6D"/>
    <w:rsid w:val="00386D2C"/>
    <w:rsid w:val="00393F40"/>
    <w:rsid w:val="00397B9C"/>
    <w:rsid w:val="003A4CA0"/>
    <w:rsid w:val="003A768E"/>
    <w:rsid w:val="003B15E1"/>
    <w:rsid w:val="003B1EA0"/>
    <w:rsid w:val="003B223B"/>
    <w:rsid w:val="003C0BEE"/>
    <w:rsid w:val="003C0FE1"/>
    <w:rsid w:val="003C1F72"/>
    <w:rsid w:val="003D0883"/>
    <w:rsid w:val="003D10F6"/>
    <w:rsid w:val="003D7FAC"/>
    <w:rsid w:val="003F01F1"/>
    <w:rsid w:val="003F0AB9"/>
    <w:rsid w:val="003F1E2B"/>
    <w:rsid w:val="003F539B"/>
    <w:rsid w:val="003F742E"/>
    <w:rsid w:val="00401EAF"/>
    <w:rsid w:val="00402F11"/>
    <w:rsid w:val="0040564A"/>
    <w:rsid w:val="004135F2"/>
    <w:rsid w:val="004172EA"/>
    <w:rsid w:val="004178A6"/>
    <w:rsid w:val="004222D1"/>
    <w:rsid w:val="00426ADF"/>
    <w:rsid w:val="0043021E"/>
    <w:rsid w:val="0043209C"/>
    <w:rsid w:val="004353C0"/>
    <w:rsid w:val="00435EE4"/>
    <w:rsid w:val="00436E55"/>
    <w:rsid w:val="00437064"/>
    <w:rsid w:val="00440742"/>
    <w:rsid w:val="004505A5"/>
    <w:rsid w:val="00450A74"/>
    <w:rsid w:val="00451D19"/>
    <w:rsid w:val="00455E5C"/>
    <w:rsid w:val="004569CA"/>
    <w:rsid w:val="00460BC3"/>
    <w:rsid w:val="004667A2"/>
    <w:rsid w:val="00467D94"/>
    <w:rsid w:val="00472411"/>
    <w:rsid w:val="00481A53"/>
    <w:rsid w:val="00484E60"/>
    <w:rsid w:val="00492C62"/>
    <w:rsid w:val="004A0F0A"/>
    <w:rsid w:val="004A2172"/>
    <w:rsid w:val="004A661F"/>
    <w:rsid w:val="004B0EB0"/>
    <w:rsid w:val="004B10A9"/>
    <w:rsid w:val="004B388A"/>
    <w:rsid w:val="004B4F6F"/>
    <w:rsid w:val="004C41DD"/>
    <w:rsid w:val="004C69D5"/>
    <w:rsid w:val="004D117A"/>
    <w:rsid w:val="004E09A8"/>
    <w:rsid w:val="004E6C76"/>
    <w:rsid w:val="004F05D5"/>
    <w:rsid w:val="004F0A5A"/>
    <w:rsid w:val="004F2060"/>
    <w:rsid w:val="004F253F"/>
    <w:rsid w:val="004F3208"/>
    <w:rsid w:val="004F4A6F"/>
    <w:rsid w:val="005019CA"/>
    <w:rsid w:val="00501FD9"/>
    <w:rsid w:val="0050401B"/>
    <w:rsid w:val="00505854"/>
    <w:rsid w:val="00506C00"/>
    <w:rsid w:val="005078C6"/>
    <w:rsid w:val="0051002B"/>
    <w:rsid w:val="005103A1"/>
    <w:rsid w:val="005254DC"/>
    <w:rsid w:val="0055080E"/>
    <w:rsid w:val="00551489"/>
    <w:rsid w:val="0055355F"/>
    <w:rsid w:val="00553E6F"/>
    <w:rsid w:val="005548A0"/>
    <w:rsid w:val="00554967"/>
    <w:rsid w:val="00560970"/>
    <w:rsid w:val="00562F77"/>
    <w:rsid w:val="0056477C"/>
    <w:rsid w:val="00565F86"/>
    <w:rsid w:val="00571759"/>
    <w:rsid w:val="00577DED"/>
    <w:rsid w:val="00582448"/>
    <w:rsid w:val="005830FD"/>
    <w:rsid w:val="00584A43"/>
    <w:rsid w:val="0059044B"/>
    <w:rsid w:val="00590E64"/>
    <w:rsid w:val="00591771"/>
    <w:rsid w:val="005933A9"/>
    <w:rsid w:val="0059707B"/>
    <w:rsid w:val="005A2747"/>
    <w:rsid w:val="005A4E9D"/>
    <w:rsid w:val="005B3885"/>
    <w:rsid w:val="005D41E7"/>
    <w:rsid w:val="005D668C"/>
    <w:rsid w:val="005E220A"/>
    <w:rsid w:val="005E2A86"/>
    <w:rsid w:val="005F084C"/>
    <w:rsid w:val="005F2683"/>
    <w:rsid w:val="005F377A"/>
    <w:rsid w:val="005F3BEF"/>
    <w:rsid w:val="005F45B2"/>
    <w:rsid w:val="005F4972"/>
    <w:rsid w:val="006022AA"/>
    <w:rsid w:val="006218CC"/>
    <w:rsid w:val="00624971"/>
    <w:rsid w:val="00625600"/>
    <w:rsid w:val="00625C75"/>
    <w:rsid w:val="0064028C"/>
    <w:rsid w:val="006454FF"/>
    <w:rsid w:val="006501D4"/>
    <w:rsid w:val="00652FA3"/>
    <w:rsid w:val="006559A4"/>
    <w:rsid w:val="006604EE"/>
    <w:rsid w:val="00661779"/>
    <w:rsid w:val="00663AEF"/>
    <w:rsid w:val="00663EAE"/>
    <w:rsid w:val="00665D8E"/>
    <w:rsid w:val="006731D4"/>
    <w:rsid w:val="00673249"/>
    <w:rsid w:val="00674E85"/>
    <w:rsid w:val="00675639"/>
    <w:rsid w:val="00675779"/>
    <w:rsid w:val="00680491"/>
    <w:rsid w:val="006817D5"/>
    <w:rsid w:val="00684A0D"/>
    <w:rsid w:val="00684E42"/>
    <w:rsid w:val="006862A8"/>
    <w:rsid w:val="006922F5"/>
    <w:rsid w:val="00696972"/>
    <w:rsid w:val="006A04AA"/>
    <w:rsid w:val="006A1599"/>
    <w:rsid w:val="006A6FAE"/>
    <w:rsid w:val="006B0A45"/>
    <w:rsid w:val="006B44E7"/>
    <w:rsid w:val="006C41EB"/>
    <w:rsid w:val="006C4A32"/>
    <w:rsid w:val="006C76EF"/>
    <w:rsid w:val="006E42DE"/>
    <w:rsid w:val="006F18AD"/>
    <w:rsid w:val="006F755B"/>
    <w:rsid w:val="006F7F04"/>
    <w:rsid w:val="00700681"/>
    <w:rsid w:val="00703D11"/>
    <w:rsid w:val="0071062C"/>
    <w:rsid w:val="00713758"/>
    <w:rsid w:val="007144A4"/>
    <w:rsid w:val="0072095B"/>
    <w:rsid w:val="00720FB6"/>
    <w:rsid w:val="00721B46"/>
    <w:rsid w:val="007267AB"/>
    <w:rsid w:val="00731E1B"/>
    <w:rsid w:val="00736B4C"/>
    <w:rsid w:val="00740A79"/>
    <w:rsid w:val="007417C5"/>
    <w:rsid w:val="00747102"/>
    <w:rsid w:val="007471B7"/>
    <w:rsid w:val="00754EAC"/>
    <w:rsid w:val="00762587"/>
    <w:rsid w:val="00764ED2"/>
    <w:rsid w:val="0077041B"/>
    <w:rsid w:val="007735BE"/>
    <w:rsid w:val="00775EF1"/>
    <w:rsid w:val="00784268"/>
    <w:rsid w:val="00786C62"/>
    <w:rsid w:val="00795816"/>
    <w:rsid w:val="00795E57"/>
    <w:rsid w:val="007A1A03"/>
    <w:rsid w:val="007A7911"/>
    <w:rsid w:val="007B53C2"/>
    <w:rsid w:val="007C2827"/>
    <w:rsid w:val="007C4A9B"/>
    <w:rsid w:val="007C7736"/>
    <w:rsid w:val="007D1294"/>
    <w:rsid w:val="007E70EB"/>
    <w:rsid w:val="007F3371"/>
    <w:rsid w:val="007F40F2"/>
    <w:rsid w:val="007F7131"/>
    <w:rsid w:val="008001BF"/>
    <w:rsid w:val="008038F1"/>
    <w:rsid w:val="00810AAE"/>
    <w:rsid w:val="00811397"/>
    <w:rsid w:val="0083487C"/>
    <w:rsid w:val="00837AFA"/>
    <w:rsid w:val="00844373"/>
    <w:rsid w:val="00846D85"/>
    <w:rsid w:val="008502A3"/>
    <w:rsid w:val="00856FCF"/>
    <w:rsid w:val="0086115A"/>
    <w:rsid w:val="00874D66"/>
    <w:rsid w:val="00874DC9"/>
    <w:rsid w:val="00875998"/>
    <w:rsid w:val="00884FE6"/>
    <w:rsid w:val="00891FCF"/>
    <w:rsid w:val="008959E2"/>
    <w:rsid w:val="00897E4E"/>
    <w:rsid w:val="008A584F"/>
    <w:rsid w:val="008A5BE8"/>
    <w:rsid w:val="008B0F73"/>
    <w:rsid w:val="008C021E"/>
    <w:rsid w:val="008C2BD7"/>
    <w:rsid w:val="008D24FA"/>
    <w:rsid w:val="008E4F1B"/>
    <w:rsid w:val="008E77BA"/>
    <w:rsid w:val="0090345D"/>
    <w:rsid w:val="00904049"/>
    <w:rsid w:val="009040F6"/>
    <w:rsid w:val="009351C7"/>
    <w:rsid w:val="009540FE"/>
    <w:rsid w:val="0096413C"/>
    <w:rsid w:val="009767BF"/>
    <w:rsid w:val="00986782"/>
    <w:rsid w:val="00996CBE"/>
    <w:rsid w:val="009A7DFC"/>
    <w:rsid w:val="009B2C74"/>
    <w:rsid w:val="009B5D9F"/>
    <w:rsid w:val="009B6240"/>
    <w:rsid w:val="009C65E7"/>
    <w:rsid w:val="009C6717"/>
    <w:rsid w:val="009D0FB9"/>
    <w:rsid w:val="009E2250"/>
    <w:rsid w:val="009E2FDC"/>
    <w:rsid w:val="009F346F"/>
    <w:rsid w:val="00A00D00"/>
    <w:rsid w:val="00A0200C"/>
    <w:rsid w:val="00A1022B"/>
    <w:rsid w:val="00A156AE"/>
    <w:rsid w:val="00A23629"/>
    <w:rsid w:val="00A23BCE"/>
    <w:rsid w:val="00A25765"/>
    <w:rsid w:val="00A27E85"/>
    <w:rsid w:val="00A30ED3"/>
    <w:rsid w:val="00A425A2"/>
    <w:rsid w:val="00A45C89"/>
    <w:rsid w:val="00A45DFC"/>
    <w:rsid w:val="00A52BAE"/>
    <w:rsid w:val="00A63879"/>
    <w:rsid w:val="00A75AE9"/>
    <w:rsid w:val="00A765B4"/>
    <w:rsid w:val="00A77D68"/>
    <w:rsid w:val="00A80754"/>
    <w:rsid w:val="00A8317A"/>
    <w:rsid w:val="00A97B96"/>
    <w:rsid w:val="00AA1477"/>
    <w:rsid w:val="00AA2CF0"/>
    <w:rsid w:val="00AA2F5D"/>
    <w:rsid w:val="00AA36E2"/>
    <w:rsid w:val="00AA3A9F"/>
    <w:rsid w:val="00AA3DA7"/>
    <w:rsid w:val="00AB3B22"/>
    <w:rsid w:val="00AB4E69"/>
    <w:rsid w:val="00AB744E"/>
    <w:rsid w:val="00AC4918"/>
    <w:rsid w:val="00AD575D"/>
    <w:rsid w:val="00AE286C"/>
    <w:rsid w:val="00AF7043"/>
    <w:rsid w:val="00B033D0"/>
    <w:rsid w:val="00B20D4A"/>
    <w:rsid w:val="00B22AF7"/>
    <w:rsid w:val="00B23668"/>
    <w:rsid w:val="00B24580"/>
    <w:rsid w:val="00B24E87"/>
    <w:rsid w:val="00B4052A"/>
    <w:rsid w:val="00B43A4E"/>
    <w:rsid w:val="00B476E5"/>
    <w:rsid w:val="00B57CE1"/>
    <w:rsid w:val="00B611CF"/>
    <w:rsid w:val="00B617BD"/>
    <w:rsid w:val="00B6397D"/>
    <w:rsid w:val="00B639C6"/>
    <w:rsid w:val="00B64243"/>
    <w:rsid w:val="00B87E7D"/>
    <w:rsid w:val="00B95146"/>
    <w:rsid w:val="00BA3E81"/>
    <w:rsid w:val="00BB42AB"/>
    <w:rsid w:val="00BC2325"/>
    <w:rsid w:val="00BC71F8"/>
    <w:rsid w:val="00BD3CC9"/>
    <w:rsid w:val="00BD4193"/>
    <w:rsid w:val="00BD5455"/>
    <w:rsid w:val="00BE34AF"/>
    <w:rsid w:val="00BE72F2"/>
    <w:rsid w:val="00BF661E"/>
    <w:rsid w:val="00BF688B"/>
    <w:rsid w:val="00C0794D"/>
    <w:rsid w:val="00C10B79"/>
    <w:rsid w:val="00C11208"/>
    <w:rsid w:val="00C11E58"/>
    <w:rsid w:val="00C17E60"/>
    <w:rsid w:val="00C20EE0"/>
    <w:rsid w:val="00C302C4"/>
    <w:rsid w:val="00C31FEE"/>
    <w:rsid w:val="00C3782D"/>
    <w:rsid w:val="00C40AD7"/>
    <w:rsid w:val="00C55238"/>
    <w:rsid w:val="00C5625B"/>
    <w:rsid w:val="00C564A3"/>
    <w:rsid w:val="00C623C0"/>
    <w:rsid w:val="00C70223"/>
    <w:rsid w:val="00C81EB9"/>
    <w:rsid w:val="00C83214"/>
    <w:rsid w:val="00C84CAA"/>
    <w:rsid w:val="00C85787"/>
    <w:rsid w:val="00C86A5E"/>
    <w:rsid w:val="00C92145"/>
    <w:rsid w:val="00CA03BF"/>
    <w:rsid w:val="00CA0F71"/>
    <w:rsid w:val="00CB1674"/>
    <w:rsid w:val="00CB324A"/>
    <w:rsid w:val="00CB5D8B"/>
    <w:rsid w:val="00CC0240"/>
    <w:rsid w:val="00CC2DA5"/>
    <w:rsid w:val="00CD025D"/>
    <w:rsid w:val="00CE2D4F"/>
    <w:rsid w:val="00CE3E78"/>
    <w:rsid w:val="00CF4F90"/>
    <w:rsid w:val="00D07BF1"/>
    <w:rsid w:val="00D136C4"/>
    <w:rsid w:val="00D23ADA"/>
    <w:rsid w:val="00D27061"/>
    <w:rsid w:val="00D364A8"/>
    <w:rsid w:val="00D41863"/>
    <w:rsid w:val="00D53BBE"/>
    <w:rsid w:val="00D612DF"/>
    <w:rsid w:val="00D6176B"/>
    <w:rsid w:val="00D627DD"/>
    <w:rsid w:val="00D705DB"/>
    <w:rsid w:val="00D70CBF"/>
    <w:rsid w:val="00D73F03"/>
    <w:rsid w:val="00D86926"/>
    <w:rsid w:val="00D90FBC"/>
    <w:rsid w:val="00D9613C"/>
    <w:rsid w:val="00DA0CC7"/>
    <w:rsid w:val="00DC060D"/>
    <w:rsid w:val="00DD5DB9"/>
    <w:rsid w:val="00DE548C"/>
    <w:rsid w:val="00DE5879"/>
    <w:rsid w:val="00DF3105"/>
    <w:rsid w:val="00DF5D40"/>
    <w:rsid w:val="00DF68AE"/>
    <w:rsid w:val="00DF6E09"/>
    <w:rsid w:val="00E01201"/>
    <w:rsid w:val="00E07071"/>
    <w:rsid w:val="00E1342B"/>
    <w:rsid w:val="00E2016E"/>
    <w:rsid w:val="00E20C91"/>
    <w:rsid w:val="00E2225C"/>
    <w:rsid w:val="00E22C27"/>
    <w:rsid w:val="00E31F33"/>
    <w:rsid w:val="00E472BF"/>
    <w:rsid w:val="00E562F4"/>
    <w:rsid w:val="00E56B98"/>
    <w:rsid w:val="00E643BB"/>
    <w:rsid w:val="00E73086"/>
    <w:rsid w:val="00E73EE9"/>
    <w:rsid w:val="00E80BCD"/>
    <w:rsid w:val="00E81772"/>
    <w:rsid w:val="00E84EAB"/>
    <w:rsid w:val="00E8593C"/>
    <w:rsid w:val="00E873E4"/>
    <w:rsid w:val="00E952FA"/>
    <w:rsid w:val="00E97A25"/>
    <w:rsid w:val="00EB079D"/>
    <w:rsid w:val="00EB124B"/>
    <w:rsid w:val="00EB40E4"/>
    <w:rsid w:val="00EB59E2"/>
    <w:rsid w:val="00EB770E"/>
    <w:rsid w:val="00EC0DB7"/>
    <w:rsid w:val="00EC24DD"/>
    <w:rsid w:val="00EC2518"/>
    <w:rsid w:val="00EC5DC3"/>
    <w:rsid w:val="00EE2679"/>
    <w:rsid w:val="00EE3FFD"/>
    <w:rsid w:val="00EE6607"/>
    <w:rsid w:val="00EE6F6B"/>
    <w:rsid w:val="00EF4DAE"/>
    <w:rsid w:val="00EF5AFC"/>
    <w:rsid w:val="00F07C5B"/>
    <w:rsid w:val="00F203AF"/>
    <w:rsid w:val="00F25C60"/>
    <w:rsid w:val="00F306A8"/>
    <w:rsid w:val="00F31AAE"/>
    <w:rsid w:val="00F31C9D"/>
    <w:rsid w:val="00F323B1"/>
    <w:rsid w:val="00F32741"/>
    <w:rsid w:val="00F4189B"/>
    <w:rsid w:val="00F45AEF"/>
    <w:rsid w:val="00F70721"/>
    <w:rsid w:val="00F77186"/>
    <w:rsid w:val="00F86A5A"/>
    <w:rsid w:val="00F92091"/>
    <w:rsid w:val="00F92DFF"/>
    <w:rsid w:val="00F944E0"/>
    <w:rsid w:val="00F95B3C"/>
    <w:rsid w:val="00FA37CD"/>
    <w:rsid w:val="00FB66B6"/>
    <w:rsid w:val="00FC4920"/>
    <w:rsid w:val="00FC58AC"/>
    <w:rsid w:val="00FD6040"/>
    <w:rsid w:val="00FE0FB6"/>
    <w:rsid w:val="00FE2FAA"/>
    <w:rsid w:val="00FE4B66"/>
    <w:rsid w:val="00FF3F8A"/>
    <w:rsid w:val="00FF643F"/>
  </w:rsids>
  <m:mathPr>
    <m:mathFont m:val="Cambria Math"/>
    <m:brkBin m:val="before"/>
    <m:brkBinSub m:val="--"/>
    <m:smallFrac m:val="0"/>
    <m:dispDef m:val="0"/>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5:docId w15:val="{D987A63D-F4BE-41C9-93D8-5B5C76BBC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0491"/>
    <w:pPr>
      <w:spacing w:after="200" w:line="276" w:lineRule="auto"/>
    </w:pPr>
    <w:rPr>
      <w:sz w:val="22"/>
      <w:szCs w:val="22"/>
    </w:rPr>
  </w:style>
  <w:style w:type="paragraph" w:styleId="Heading1">
    <w:name w:val="heading 1"/>
    <w:basedOn w:val="Normal"/>
    <w:next w:val="Normal"/>
    <w:link w:val="Heading1Char"/>
    <w:uiPriority w:val="9"/>
    <w:qFormat/>
    <w:rsid w:val="00E20C9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84FE6"/>
    <w:pPr>
      <w:keepNext/>
      <w:keepLines/>
      <w:spacing w:before="40" w:after="0"/>
      <w:outlineLvl w:val="1"/>
    </w:pPr>
    <w:rPr>
      <w:rFonts w:ascii="Arial" w:eastAsiaTheme="majorEastAsia" w:hAnsi="Arial" w:cstheme="majorBidi"/>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84FE6"/>
    <w:rPr>
      <w:rFonts w:ascii="Arial" w:eastAsiaTheme="majorEastAsia" w:hAnsi="Arial" w:cstheme="majorBidi"/>
      <w:sz w:val="22"/>
      <w:szCs w:val="26"/>
    </w:rPr>
  </w:style>
  <w:style w:type="paragraph" w:styleId="Header">
    <w:name w:val="header"/>
    <w:basedOn w:val="Normal"/>
    <w:link w:val="HeaderChar"/>
    <w:uiPriority w:val="99"/>
    <w:unhideWhenUsed/>
    <w:rsid w:val="00884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4FE6"/>
    <w:rPr>
      <w:sz w:val="22"/>
      <w:szCs w:val="22"/>
    </w:rPr>
  </w:style>
  <w:style w:type="paragraph" w:styleId="Footer">
    <w:name w:val="footer"/>
    <w:basedOn w:val="Normal"/>
    <w:link w:val="FooterChar"/>
    <w:uiPriority w:val="99"/>
    <w:unhideWhenUsed/>
    <w:rsid w:val="00884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4FE6"/>
    <w:rPr>
      <w:sz w:val="22"/>
      <w:szCs w:val="22"/>
    </w:rPr>
  </w:style>
  <w:style w:type="character" w:customStyle="1" w:styleId="BalloonTextChar">
    <w:name w:val="Balloon Text Char"/>
    <w:basedOn w:val="DefaultParagraphFont"/>
    <w:link w:val="BalloonText"/>
    <w:uiPriority w:val="99"/>
    <w:semiHidden/>
    <w:rsid w:val="00884FE6"/>
    <w:rPr>
      <w:rFonts w:ascii="Tahoma" w:hAnsi="Tahoma" w:cs="Tahoma"/>
      <w:sz w:val="16"/>
      <w:szCs w:val="16"/>
    </w:rPr>
  </w:style>
  <w:style w:type="paragraph" w:styleId="BalloonText">
    <w:name w:val="Balloon Text"/>
    <w:basedOn w:val="Normal"/>
    <w:link w:val="BalloonTextChar"/>
    <w:uiPriority w:val="99"/>
    <w:semiHidden/>
    <w:unhideWhenUsed/>
    <w:rsid w:val="00884FE6"/>
    <w:pPr>
      <w:spacing w:after="0" w:line="240" w:lineRule="auto"/>
    </w:pPr>
    <w:rPr>
      <w:rFonts w:ascii="Tahoma" w:hAnsi="Tahoma" w:cs="Tahoma"/>
      <w:sz w:val="16"/>
      <w:szCs w:val="16"/>
    </w:rPr>
  </w:style>
  <w:style w:type="paragraph" w:styleId="ListParagraph">
    <w:name w:val="List Paragraph"/>
    <w:basedOn w:val="Normal"/>
    <w:link w:val="ListParagraphChar"/>
    <w:uiPriority w:val="34"/>
    <w:qFormat/>
    <w:rsid w:val="00884FE6"/>
    <w:pPr>
      <w:ind w:left="720"/>
      <w:contextualSpacing/>
    </w:pPr>
  </w:style>
  <w:style w:type="character" w:customStyle="1" w:styleId="ListParagraphChar">
    <w:name w:val="List Paragraph Char"/>
    <w:basedOn w:val="DefaultParagraphFont"/>
    <w:link w:val="ListParagraph"/>
    <w:uiPriority w:val="34"/>
    <w:locked/>
    <w:rsid w:val="00884FE6"/>
    <w:rPr>
      <w:sz w:val="22"/>
      <w:szCs w:val="22"/>
    </w:rPr>
  </w:style>
  <w:style w:type="character" w:customStyle="1" w:styleId="apple-converted-space">
    <w:name w:val="apple-converted-space"/>
    <w:basedOn w:val="DefaultParagraphFont"/>
    <w:rsid w:val="00884FE6"/>
  </w:style>
  <w:style w:type="character" w:styleId="Emphasis">
    <w:name w:val="Emphasis"/>
    <w:basedOn w:val="DefaultParagraphFont"/>
    <w:uiPriority w:val="20"/>
    <w:qFormat/>
    <w:rsid w:val="00884FE6"/>
    <w:rPr>
      <w:i/>
      <w:iCs/>
    </w:rPr>
  </w:style>
  <w:style w:type="paragraph" w:customStyle="1" w:styleId="Body1">
    <w:name w:val="Body 1"/>
    <w:rsid w:val="00884FE6"/>
    <w:pPr>
      <w:spacing w:after="220" w:line="280" w:lineRule="atLeast"/>
      <w:outlineLvl w:val="0"/>
    </w:pPr>
    <w:rPr>
      <w:rFonts w:ascii="Arial" w:eastAsia="ヒラギノ角ゴ Pro W3" w:hAnsi="Arial" w:cs="Times New Roman"/>
      <w:color w:val="000000"/>
      <w:sz w:val="20"/>
      <w:szCs w:val="20"/>
      <w:lang w:eastAsia="es-ES"/>
    </w:rPr>
  </w:style>
  <w:style w:type="character" w:styleId="Hyperlink">
    <w:name w:val="Hyperlink"/>
    <w:basedOn w:val="DefaultParagraphFont"/>
    <w:uiPriority w:val="99"/>
    <w:unhideWhenUsed/>
    <w:rsid w:val="00884FE6"/>
    <w:rPr>
      <w:color w:val="0000FF" w:themeColor="hyperlink"/>
      <w:u w:val="single"/>
    </w:rPr>
  </w:style>
  <w:style w:type="paragraph" w:styleId="FootnoteText">
    <w:name w:val="footnote text"/>
    <w:basedOn w:val="Normal"/>
    <w:link w:val="FootnoteTextChar"/>
    <w:uiPriority w:val="99"/>
    <w:semiHidden/>
    <w:unhideWhenUsed/>
    <w:rsid w:val="00884FE6"/>
    <w:pPr>
      <w:spacing w:after="0" w:line="240" w:lineRule="auto"/>
    </w:pPr>
    <w:rPr>
      <w:sz w:val="24"/>
      <w:szCs w:val="24"/>
    </w:rPr>
  </w:style>
  <w:style w:type="character" w:customStyle="1" w:styleId="FootnoteTextChar">
    <w:name w:val="Footnote Text Char"/>
    <w:basedOn w:val="DefaultParagraphFont"/>
    <w:link w:val="FootnoteText"/>
    <w:uiPriority w:val="99"/>
    <w:semiHidden/>
    <w:rsid w:val="00884FE6"/>
  </w:style>
  <w:style w:type="character" w:styleId="FootnoteReference">
    <w:name w:val="footnote reference"/>
    <w:basedOn w:val="DefaultParagraphFont"/>
    <w:uiPriority w:val="99"/>
    <w:semiHidden/>
    <w:unhideWhenUsed/>
    <w:rsid w:val="00884FE6"/>
    <w:rPr>
      <w:vertAlign w:val="superscript"/>
    </w:rPr>
  </w:style>
  <w:style w:type="character" w:styleId="CommentReference">
    <w:name w:val="annotation reference"/>
    <w:basedOn w:val="DefaultParagraphFont"/>
    <w:uiPriority w:val="99"/>
    <w:semiHidden/>
    <w:unhideWhenUsed/>
    <w:rsid w:val="00236B16"/>
    <w:rPr>
      <w:sz w:val="16"/>
      <w:szCs w:val="16"/>
    </w:rPr>
  </w:style>
  <w:style w:type="paragraph" w:styleId="CommentText">
    <w:name w:val="annotation text"/>
    <w:basedOn w:val="Normal"/>
    <w:link w:val="CommentTextChar"/>
    <w:uiPriority w:val="99"/>
    <w:semiHidden/>
    <w:unhideWhenUsed/>
    <w:rsid w:val="00236B16"/>
    <w:pPr>
      <w:spacing w:line="240" w:lineRule="auto"/>
    </w:pPr>
    <w:rPr>
      <w:sz w:val="20"/>
      <w:szCs w:val="20"/>
    </w:rPr>
  </w:style>
  <w:style w:type="character" w:customStyle="1" w:styleId="CommentTextChar">
    <w:name w:val="Comment Text Char"/>
    <w:basedOn w:val="DefaultParagraphFont"/>
    <w:link w:val="CommentText"/>
    <w:uiPriority w:val="99"/>
    <w:semiHidden/>
    <w:rsid w:val="00236B16"/>
    <w:rPr>
      <w:sz w:val="20"/>
      <w:szCs w:val="20"/>
    </w:rPr>
  </w:style>
  <w:style w:type="paragraph" w:styleId="CommentSubject">
    <w:name w:val="annotation subject"/>
    <w:basedOn w:val="CommentText"/>
    <w:next w:val="CommentText"/>
    <w:link w:val="CommentSubjectChar"/>
    <w:uiPriority w:val="99"/>
    <w:semiHidden/>
    <w:unhideWhenUsed/>
    <w:rsid w:val="00236B16"/>
    <w:rPr>
      <w:b/>
      <w:bCs/>
    </w:rPr>
  </w:style>
  <w:style w:type="character" w:customStyle="1" w:styleId="CommentSubjectChar">
    <w:name w:val="Comment Subject Char"/>
    <w:basedOn w:val="CommentTextChar"/>
    <w:link w:val="CommentSubject"/>
    <w:uiPriority w:val="99"/>
    <w:semiHidden/>
    <w:rsid w:val="00236B16"/>
    <w:rPr>
      <w:b/>
      <w:bCs/>
      <w:sz w:val="20"/>
      <w:szCs w:val="20"/>
    </w:rPr>
  </w:style>
  <w:style w:type="character" w:customStyle="1" w:styleId="hps">
    <w:name w:val="hps"/>
    <w:basedOn w:val="DefaultParagraphFont"/>
    <w:rsid w:val="009B2C74"/>
  </w:style>
  <w:style w:type="paragraph" w:styleId="HTMLPreformatted">
    <w:name w:val="HTML Preformatted"/>
    <w:basedOn w:val="Normal"/>
    <w:link w:val="HTMLPreformattedChar"/>
    <w:uiPriority w:val="99"/>
    <w:unhideWhenUsed/>
    <w:rsid w:val="006402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rPr>
  </w:style>
  <w:style w:type="character" w:customStyle="1" w:styleId="HTMLPreformattedChar">
    <w:name w:val="HTML Preformatted Char"/>
    <w:basedOn w:val="DefaultParagraphFont"/>
    <w:link w:val="HTMLPreformatted"/>
    <w:uiPriority w:val="99"/>
    <w:rsid w:val="0064028C"/>
    <w:rPr>
      <w:rFonts w:ascii="Courier New" w:eastAsia="Times New Roman" w:hAnsi="Courier New" w:cs="Courier New"/>
      <w:sz w:val="20"/>
      <w:szCs w:val="20"/>
      <w:lang w:val="es-ES" w:eastAsia="es-ES"/>
    </w:rPr>
  </w:style>
  <w:style w:type="character" w:customStyle="1" w:styleId="Heading1Char">
    <w:name w:val="Heading 1 Char"/>
    <w:basedOn w:val="DefaultParagraphFont"/>
    <w:link w:val="Heading1"/>
    <w:uiPriority w:val="9"/>
    <w:rsid w:val="00E20C91"/>
    <w:rPr>
      <w:rFonts w:asciiTheme="majorHAnsi" w:eastAsiaTheme="majorEastAsia" w:hAnsiTheme="majorHAnsi" w:cstheme="majorBidi"/>
      <w:b/>
      <w:bCs/>
      <w:color w:val="365F91" w:themeColor="accent1" w:themeShade="BF"/>
      <w:sz w:val="28"/>
      <w:szCs w:val="28"/>
    </w:rPr>
  </w:style>
  <w:style w:type="paragraph" w:styleId="NoSpacing">
    <w:name w:val="No Spacing"/>
    <w:basedOn w:val="Normal"/>
    <w:uiPriority w:val="99"/>
    <w:qFormat/>
    <w:rsid w:val="00BA3E81"/>
    <w:pPr>
      <w:spacing w:after="0" w:line="240" w:lineRule="auto"/>
    </w:pPr>
    <w:rPr>
      <w:rFonts w:ascii="Calibri" w:eastAsiaTheme="minorHAnsi" w:hAnsi="Calibri" w:cs="Times New Roman"/>
      <w:lang w:val="es-ES" w:eastAsia="es-ES"/>
    </w:rPr>
  </w:style>
  <w:style w:type="paragraph" w:customStyle="1" w:styleId="Body">
    <w:name w:val="Body"/>
    <w:rsid w:val="00E472BF"/>
    <w:pPr>
      <w:spacing w:after="200" w:line="276" w:lineRule="auto"/>
    </w:pPr>
    <w:rPr>
      <w:rFonts w:ascii="Cambria" w:eastAsia="Cambria" w:hAnsi="Cambria" w:cs="Cambria"/>
      <w:color w:val="000000"/>
      <w:sz w:val="22"/>
      <w:szCs w:val="22"/>
      <w:u w:color="000000"/>
      <w:lang w:val="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62238">
      <w:bodyDiv w:val="1"/>
      <w:marLeft w:val="0"/>
      <w:marRight w:val="0"/>
      <w:marTop w:val="0"/>
      <w:marBottom w:val="0"/>
      <w:divBdr>
        <w:top w:val="none" w:sz="0" w:space="0" w:color="auto"/>
        <w:left w:val="none" w:sz="0" w:space="0" w:color="auto"/>
        <w:bottom w:val="none" w:sz="0" w:space="0" w:color="auto"/>
        <w:right w:val="none" w:sz="0" w:space="0" w:color="auto"/>
      </w:divBdr>
    </w:div>
    <w:div w:id="869490779">
      <w:bodyDiv w:val="1"/>
      <w:marLeft w:val="0"/>
      <w:marRight w:val="0"/>
      <w:marTop w:val="0"/>
      <w:marBottom w:val="0"/>
      <w:divBdr>
        <w:top w:val="none" w:sz="0" w:space="0" w:color="auto"/>
        <w:left w:val="none" w:sz="0" w:space="0" w:color="auto"/>
        <w:bottom w:val="none" w:sz="0" w:space="0" w:color="auto"/>
        <w:right w:val="none" w:sz="0" w:space="0" w:color="auto"/>
      </w:divBdr>
    </w:div>
    <w:div w:id="1094278994">
      <w:bodyDiv w:val="1"/>
      <w:marLeft w:val="0"/>
      <w:marRight w:val="0"/>
      <w:marTop w:val="0"/>
      <w:marBottom w:val="0"/>
      <w:divBdr>
        <w:top w:val="none" w:sz="0" w:space="0" w:color="auto"/>
        <w:left w:val="none" w:sz="0" w:space="0" w:color="auto"/>
        <w:bottom w:val="none" w:sz="0" w:space="0" w:color="auto"/>
        <w:right w:val="none" w:sz="0" w:space="0" w:color="auto"/>
      </w:divBdr>
    </w:div>
    <w:div w:id="18784663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71B007-EA09-495E-8D1C-86C9B86C9C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591</Words>
  <Characters>3369</Characters>
  <Application>Microsoft Office Word</Application>
  <DocSecurity>4</DocSecurity>
  <Lines>28</Lines>
  <Paragraphs>7</Paragraphs>
  <ScaleCrop>false</ScaleCrop>
  <HeadingPairs>
    <vt:vector size="2" baseType="variant">
      <vt:variant>
        <vt:lpstr>Title</vt:lpstr>
      </vt:variant>
      <vt:variant>
        <vt:i4>1</vt:i4>
      </vt:variant>
    </vt:vector>
  </HeadingPairs>
  <TitlesOfParts>
    <vt:vector size="1" baseType="lpstr">
      <vt:lpstr>Abdul latif Jameel Energy acquires Fotowation Renewable Ventures (FRV)</vt:lpstr>
    </vt:vector>
  </TitlesOfParts>
  <Company>Abdul Latif Jameel</Company>
  <LinksUpToDate>false</LinksUpToDate>
  <CharactersWithSpaces>3953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Abdul latif Jameel Energy acquires Fotowation Renewable Ventures (FRV)</dc:title>
  <dc:subject>Acquisition</dc:subject>
  <dc:creator>James Thomas;James.thomas</dc:creator>
  <cp:keywords>Abdul Latif Jameel; ALJ; Mr. Mohammed Abdul Latif Jameel, ALJCI, Community Iniatives, Bab Rizq; Roberto de Diego Arozamena; Rafael Benjumea; reneweable energy; solar; photovoltic; PV; acquisition</cp:keywords>
  <cp:lastModifiedBy>Sara Ohara</cp:lastModifiedBy>
  <cp:revision>2</cp:revision>
  <cp:lastPrinted>2018-03-19T17:04:00Z</cp:lastPrinted>
  <dcterms:created xsi:type="dcterms:W3CDTF">2019-06-18T12:42:00Z</dcterms:created>
  <dcterms:modified xsi:type="dcterms:W3CDTF">2019-06-18T12:42:00Z</dcterms:modified>
</cp:coreProperties>
</file>