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9DDF7B" w14:textId="3611537F" w:rsidR="0044140C" w:rsidRDefault="00F346E1" w:rsidP="00635229">
      <w:pPr>
        <w:spacing w:after="0" w:line="240" w:lineRule="auto"/>
        <w:ind w:right="-306"/>
        <w:rPr>
          <w:rFonts w:ascii="Arial" w:eastAsiaTheme="minorEastAsia" w:hAnsi="Arial" w:cs="Arial"/>
          <w:b/>
          <w:color w:val="616163"/>
          <w:sz w:val="32"/>
          <w:szCs w:val="32"/>
          <w:lang w:val="en-US"/>
        </w:rPr>
      </w:pPr>
      <w:r w:rsidRPr="00F346E1">
        <w:rPr>
          <w:rFonts w:ascii="Arial" w:eastAsiaTheme="minorEastAsia" w:hAnsi="Arial" w:cs="Arial"/>
          <w:b/>
          <w:color w:val="616163"/>
          <w:sz w:val="32"/>
          <w:szCs w:val="32"/>
          <w:lang w:val="en-US"/>
        </w:rPr>
        <w:t xml:space="preserve">Toyota </w:t>
      </w:r>
      <w:r w:rsidR="00635229">
        <w:rPr>
          <w:rFonts w:ascii="Arial" w:eastAsiaTheme="minorEastAsia" w:hAnsi="Arial" w:cs="Arial"/>
          <w:b/>
          <w:color w:val="616163"/>
          <w:sz w:val="32"/>
          <w:szCs w:val="32"/>
          <w:lang w:val="en-US"/>
        </w:rPr>
        <w:t xml:space="preserve">Turkey to supply </w:t>
      </w:r>
      <w:r w:rsidRPr="00F346E1">
        <w:rPr>
          <w:rFonts w:ascii="Arial" w:eastAsiaTheme="minorEastAsia" w:hAnsi="Arial" w:cs="Arial"/>
          <w:b/>
          <w:color w:val="616163"/>
          <w:sz w:val="32"/>
          <w:szCs w:val="32"/>
          <w:lang w:val="en-US"/>
        </w:rPr>
        <w:t xml:space="preserve">Yaris </w:t>
      </w:r>
      <w:r w:rsidR="005037FE">
        <w:rPr>
          <w:rFonts w:ascii="Arial" w:eastAsiaTheme="minorEastAsia" w:hAnsi="Arial" w:cs="Arial"/>
          <w:b/>
          <w:color w:val="616163"/>
          <w:sz w:val="32"/>
          <w:szCs w:val="32"/>
          <w:lang w:val="en-US"/>
        </w:rPr>
        <w:t>H</w:t>
      </w:r>
      <w:r w:rsidR="004E131D" w:rsidRPr="00F346E1">
        <w:rPr>
          <w:rFonts w:ascii="Arial" w:eastAsiaTheme="minorEastAsia" w:hAnsi="Arial" w:cs="Arial"/>
          <w:b/>
          <w:color w:val="616163"/>
          <w:sz w:val="32"/>
          <w:szCs w:val="32"/>
          <w:lang w:val="en-US"/>
        </w:rPr>
        <w:t xml:space="preserve">ybrid </w:t>
      </w:r>
      <w:r w:rsidR="004E131D">
        <w:rPr>
          <w:rFonts w:ascii="Arial" w:eastAsiaTheme="minorEastAsia" w:hAnsi="Arial" w:cs="Arial"/>
          <w:b/>
          <w:color w:val="616163"/>
          <w:sz w:val="32"/>
          <w:szCs w:val="32"/>
          <w:lang w:val="en-US"/>
        </w:rPr>
        <w:t>vehicles</w:t>
      </w:r>
      <w:r w:rsidR="004E131D" w:rsidRPr="00F346E1">
        <w:rPr>
          <w:rFonts w:ascii="Arial" w:eastAsiaTheme="minorEastAsia" w:hAnsi="Arial" w:cs="Arial"/>
          <w:b/>
          <w:color w:val="616163"/>
          <w:sz w:val="32"/>
          <w:szCs w:val="32"/>
          <w:lang w:val="en-US"/>
        </w:rPr>
        <w:t xml:space="preserve"> </w:t>
      </w:r>
      <w:r w:rsidRPr="00F346E1">
        <w:rPr>
          <w:rFonts w:ascii="Arial" w:eastAsiaTheme="minorEastAsia" w:hAnsi="Arial" w:cs="Arial"/>
          <w:b/>
          <w:color w:val="616163"/>
          <w:sz w:val="32"/>
          <w:szCs w:val="32"/>
          <w:lang w:val="en-US"/>
        </w:rPr>
        <w:t xml:space="preserve">to be used </w:t>
      </w:r>
      <w:r w:rsidR="004E131D">
        <w:rPr>
          <w:rFonts w:ascii="Arial" w:eastAsiaTheme="minorEastAsia" w:hAnsi="Arial" w:cs="Arial"/>
          <w:b/>
          <w:color w:val="616163"/>
          <w:sz w:val="32"/>
          <w:szCs w:val="32"/>
          <w:lang w:val="en-US"/>
        </w:rPr>
        <w:t xml:space="preserve">in </w:t>
      </w:r>
      <w:proofErr w:type="spellStart"/>
      <w:r w:rsidRPr="00F346E1">
        <w:rPr>
          <w:rFonts w:ascii="Arial" w:eastAsiaTheme="minorEastAsia" w:hAnsi="Arial" w:cs="Arial"/>
          <w:b/>
          <w:color w:val="616163"/>
          <w:sz w:val="32"/>
          <w:szCs w:val="32"/>
          <w:lang w:val="en-US"/>
        </w:rPr>
        <w:t>Tepebaşi</w:t>
      </w:r>
      <w:proofErr w:type="spellEnd"/>
      <w:r w:rsidRPr="00F346E1">
        <w:rPr>
          <w:rFonts w:ascii="Arial" w:eastAsiaTheme="minorEastAsia" w:hAnsi="Arial" w:cs="Arial"/>
          <w:b/>
          <w:color w:val="616163"/>
          <w:sz w:val="32"/>
          <w:szCs w:val="32"/>
          <w:lang w:val="en-US"/>
        </w:rPr>
        <w:t xml:space="preserve"> </w:t>
      </w:r>
      <w:r w:rsidR="004E131D">
        <w:rPr>
          <w:rFonts w:ascii="Arial" w:eastAsiaTheme="minorEastAsia" w:hAnsi="Arial" w:cs="Arial"/>
          <w:b/>
          <w:color w:val="616163"/>
          <w:sz w:val="32"/>
          <w:szCs w:val="32"/>
          <w:lang w:val="en-US"/>
        </w:rPr>
        <w:t>m</w:t>
      </w:r>
      <w:r w:rsidR="004E131D" w:rsidRPr="00F346E1">
        <w:rPr>
          <w:rFonts w:ascii="Arial" w:eastAsiaTheme="minorEastAsia" w:hAnsi="Arial" w:cs="Arial"/>
          <w:b/>
          <w:color w:val="616163"/>
          <w:sz w:val="32"/>
          <w:szCs w:val="32"/>
          <w:lang w:val="en-US"/>
        </w:rPr>
        <w:t>unicipality</w:t>
      </w:r>
    </w:p>
    <w:p w14:paraId="29934083" w14:textId="77777777" w:rsidR="002154C8" w:rsidRPr="00427E0E" w:rsidRDefault="002154C8" w:rsidP="00893B03">
      <w:pPr>
        <w:spacing w:after="0" w:line="240" w:lineRule="auto"/>
        <w:ind w:right="-306"/>
        <w:rPr>
          <w:rFonts w:ascii="Arial" w:eastAsiaTheme="minorEastAsia" w:hAnsi="Arial" w:cs="Arial"/>
          <w:b/>
          <w:color w:val="616163"/>
          <w:sz w:val="32"/>
          <w:szCs w:val="32"/>
          <w:lang w:val="en-US"/>
        </w:rPr>
      </w:pPr>
    </w:p>
    <w:p w14:paraId="111E985E" w14:textId="2BAAE6A2" w:rsidR="00296241" w:rsidRPr="009B6240" w:rsidRDefault="00B1773A" w:rsidP="00B1773A">
      <w:pPr>
        <w:spacing w:after="0" w:line="240" w:lineRule="auto"/>
        <w:rPr>
          <w:rFonts w:ascii="Arial" w:hAnsi="Arial" w:cs="Arial"/>
        </w:rPr>
      </w:pPr>
      <w:r w:rsidRPr="00B1773A">
        <w:rPr>
          <w:rFonts w:ascii="Arial" w:hAnsi="Arial" w:cs="Arial"/>
          <w:b/>
          <w:color w:val="51859A"/>
        </w:rPr>
        <w:t>Eskişehir</w:t>
      </w:r>
      <w:r w:rsidR="00E52C9C">
        <w:rPr>
          <w:rFonts w:ascii="Arial" w:hAnsi="Arial" w:cs="Arial"/>
          <w:b/>
          <w:color w:val="51859A"/>
        </w:rPr>
        <w:t>,</w:t>
      </w:r>
      <w:r w:rsidR="00C35EB1">
        <w:rPr>
          <w:rFonts w:ascii="Arial" w:hAnsi="Arial" w:cs="Arial"/>
          <w:b/>
          <w:color w:val="51859A"/>
        </w:rPr>
        <w:t xml:space="preserve"> </w:t>
      </w:r>
      <w:r w:rsidR="00296241">
        <w:rPr>
          <w:rFonts w:ascii="Arial" w:hAnsi="Arial" w:cs="Arial"/>
          <w:b/>
          <w:color w:val="51859A"/>
        </w:rPr>
        <w:t>Turkey</w:t>
      </w:r>
      <w:r w:rsidR="0067013B" w:rsidRPr="009B6240">
        <w:rPr>
          <w:rFonts w:ascii="Arial" w:hAnsi="Arial" w:cs="Arial"/>
          <w:b/>
          <w:color w:val="51859A"/>
        </w:rPr>
        <w:t xml:space="preserve"> – </w:t>
      </w:r>
      <w:r>
        <w:rPr>
          <w:rFonts w:ascii="Arial" w:hAnsi="Arial" w:cs="Arial"/>
          <w:b/>
          <w:color w:val="51859A"/>
        </w:rPr>
        <w:t>September 28</w:t>
      </w:r>
      <w:r w:rsidR="001674D9">
        <w:rPr>
          <w:rFonts w:ascii="Arial" w:hAnsi="Arial" w:cs="Arial"/>
          <w:b/>
          <w:color w:val="51859A"/>
        </w:rPr>
        <w:t>,</w:t>
      </w:r>
      <w:r>
        <w:rPr>
          <w:rFonts w:ascii="Arial" w:hAnsi="Arial" w:cs="Arial"/>
          <w:b/>
          <w:color w:val="51859A"/>
        </w:rPr>
        <w:t xml:space="preserve"> </w:t>
      </w:r>
      <w:r w:rsidR="0067013B">
        <w:rPr>
          <w:rFonts w:ascii="Arial" w:hAnsi="Arial" w:cs="Arial"/>
          <w:b/>
          <w:color w:val="51859A"/>
        </w:rPr>
        <w:t>2015</w:t>
      </w:r>
      <w:r w:rsidR="0067013B" w:rsidRPr="009B6240">
        <w:rPr>
          <w:rFonts w:ascii="Arial" w:hAnsi="Arial" w:cs="Arial"/>
          <w:b/>
          <w:color w:val="51859A"/>
        </w:rPr>
        <w:t xml:space="preserve"> </w:t>
      </w:r>
    </w:p>
    <w:p w14:paraId="5DC7F928" w14:textId="7394FEBC" w:rsidR="009837DA" w:rsidRPr="009837DA" w:rsidRDefault="009837DA" w:rsidP="00893B03">
      <w:pPr>
        <w:spacing w:after="0" w:line="240" w:lineRule="auto"/>
        <w:rPr>
          <w:rFonts w:asciiTheme="minorBidi" w:eastAsia="Verdana" w:hAnsiTheme="minorBidi"/>
          <w:bdr w:val="nil"/>
          <w:lang w:val="en-US" w:bidi="en-US"/>
        </w:rPr>
      </w:pPr>
      <w:bookmarkStart w:id="0" w:name="_GoBack"/>
      <w:r w:rsidRPr="009837DA">
        <w:rPr>
          <w:rFonts w:asciiTheme="minorBidi" w:eastAsia="Verdana" w:hAnsiTheme="minorBidi"/>
          <w:bdr w:val="nil"/>
          <w:lang w:val="en-US" w:bidi="en-US"/>
        </w:rPr>
        <w:t xml:space="preserve">Abdul </w:t>
      </w:r>
      <w:proofErr w:type="spellStart"/>
      <w:r w:rsidRPr="009837DA">
        <w:rPr>
          <w:rFonts w:asciiTheme="minorBidi" w:eastAsia="Verdana" w:hAnsiTheme="minorBidi"/>
          <w:bdr w:val="nil"/>
          <w:lang w:val="en-US" w:bidi="en-US"/>
        </w:rPr>
        <w:t>Latif</w:t>
      </w:r>
      <w:proofErr w:type="spellEnd"/>
      <w:r w:rsidRPr="009837DA">
        <w:rPr>
          <w:rFonts w:asciiTheme="minorBidi" w:eastAsia="Verdana" w:hAnsiTheme="minorBidi"/>
          <w:bdr w:val="nil"/>
          <w:lang w:val="en-US" w:bidi="en-US"/>
        </w:rPr>
        <w:t xml:space="preserve"> </w:t>
      </w:r>
      <w:proofErr w:type="spellStart"/>
      <w:r w:rsidRPr="009837DA">
        <w:rPr>
          <w:rFonts w:asciiTheme="minorBidi" w:eastAsia="Verdana" w:hAnsiTheme="minorBidi"/>
          <w:bdr w:val="nil"/>
          <w:lang w:val="en-US" w:bidi="en-US"/>
        </w:rPr>
        <w:t>Jameel’s</w:t>
      </w:r>
      <w:proofErr w:type="spellEnd"/>
      <w:r w:rsidRPr="009837DA">
        <w:rPr>
          <w:rFonts w:asciiTheme="minorBidi" w:eastAsia="Verdana" w:hAnsiTheme="minorBidi"/>
          <w:bdr w:val="nil"/>
          <w:lang w:val="en-US" w:bidi="en-US"/>
        </w:rPr>
        <w:t xml:space="preserve"> Toyota operations in Turkey (Toyota </w:t>
      </w:r>
      <w:proofErr w:type="spellStart"/>
      <w:r w:rsidRPr="009837DA">
        <w:rPr>
          <w:rFonts w:asciiTheme="minorBidi" w:eastAsia="Verdana" w:hAnsiTheme="minorBidi"/>
          <w:bdr w:val="nil"/>
          <w:lang w:val="en-US" w:bidi="en-US"/>
        </w:rPr>
        <w:t>Türkiye</w:t>
      </w:r>
      <w:proofErr w:type="spellEnd"/>
      <w:r w:rsidRPr="009837DA">
        <w:rPr>
          <w:rFonts w:asciiTheme="minorBidi" w:eastAsia="Verdana" w:hAnsiTheme="minorBidi"/>
          <w:bdr w:val="nil"/>
          <w:lang w:val="en-US" w:bidi="en-US"/>
        </w:rPr>
        <w:t xml:space="preserve"> </w:t>
      </w:r>
      <w:proofErr w:type="spellStart"/>
      <w:r w:rsidRPr="009837DA">
        <w:rPr>
          <w:rFonts w:asciiTheme="minorBidi" w:eastAsia="Verdana" w:hAnsiTheme="minorBidi"/>
          <w:bdr w:val="nil"/>
          <w:lang w:val="en-US" w:bidi="en-US"/>
        </w:rPr>
        <w:t>Pazarlama</w:t>
      </w:r>
      <w:proofErr w:type="spellEnd"/>
      <w:r w:rsidRPr="009837DA">
        <w:rPr>
          <w:rFonts w:asciiTheme="minorBidi" w:eastAsia="Verdana" w:hAnsiTheme="minorBidi"/>
          <w:bdr w:val="nil"/>
          <w:lang w:val="en-US" w:bidi="en-US"/>
        </w:rPr>
        <w:t xml:space="preserve"> </w:t>
      </w:r>
      <w:proofErr w:type="spellStart"/>
      <w:r w:rsidRPr="009837DA">
        <w:rPr>
          <w:rFonts w:asciiTheme="minorBidi" w:eastAsia="Verdana" w:hAnsiTheme="minorBidi"/>
          <w:bdr w:val="nil"/>
          <w:lang w:val="en-US" w:bidi="en-US"/>
        </w:rPr>
        <w:t>ve</w:t>
      </w:r>
      <w:proofErr w:type="spellEnd"/>
      <w:r w:rsidRPr="009837DA">
        <w:rPr>
          <w:rFonts w:asciiTheme="minorBidi" w:eastAsia="Verdana" w:hAnsiTheme="minorBidi"/>
          <w:bdr w:val="nil"/>
          <w:lang w:val="en-US" w:bidi="en-US"/>
        </w:rPr>
        <w:t xml:space="preserve"> </w:t>
      </w:r>
      <w:proofErr w:type="spellStart"/>
      <w:r w:rsidRPr="009837DA">
        <w:rPr>
          <w:rFonts w:asciiTheme="minorBidi" w:eastAsia="Verdana" w:hAnsiTheme="minorBidi"/>
          <w:bdr w:val="nil"/>
          <w:lang w:val="en-US" w:bidi="en-US"/>
        </w:rPr>
        <w:t>Satis</w:t>
      </w:r>
      <w:proofErr w:type="spellEnd"/>
      <w:r w:rsidRPr="009837DA">
        <w:rPr>
          <w:rFonts w:asciiTheme="minorBidi" w:eastAsia="Verdana" w:hAnsiTheme="minorBidi"/>
          <w:bdr w:val="nil"/>
          <w:lang w:val="en-US" w:bidi="en-US"/>
        </w:rPr>
        <w:t xml:space="preserve"> A.S), </w:t>
      </w:r>
      <w:r w:rsidR="004E131D">
        <w:rPr>
          <w:rFonts w:asciiTheme="minorBidi" w:eastAsia="Verdana" w:hAnsiTheme="minorBidi"/>
          <w:bdr w:val="nil"/>
          <w:lang w:val="en-US" w:bidi="en-US"/>
        </w:rPr>
        <w:t>recently</w:t>
      </w:r>
      <w:r w:rsidRPr="009837DA">
        <w:rPr>
          <w:rFonts w:asciiTheme="minorBidi" w:eastAsia="Verdana" w:hAnsiTheme="minorBidi"/>
          <w:bdr w:val="nil"/>
          <w:lang w:val="en-US" w:bidi="en-US"/>
        </w:rPr>
        <w:t xml:space="preserve"> announce</w:t>
      </w:r>
      <w:r w:rsidR="004E131D">
        <w:rPr>
          <w:rFonts w:asciiTheme="minorBidi" w:eastAsia="Verdana" w:hAnsiTheme="minorBidi"/>
          <w:bdr w:val="nil"/>
          <w:lang w:val="en-US" w:bidi="en-US"/>
        </w:rPr>
        <w:t>d</w:t>
      </w:r>
      <w:r w:rsidRPr="009837DA">
        <w:rPr>
          <w:rFonts w:asciiTheme="minorBidi" w:eastAsia="Verdana" w:hAnsiTheme="minorBidi"/>
          <w:bdr w:val="nil"/>
          <w:lang w:val="en-US" w:bidi="en-US"/>
        </w:rPr>
        <w:t xml:space="preserve"> that </w:t>
      </w:r>
      <w:proofErr w:type="gramStart"/>
      <w:r w:rsidRPr="009837DA">
        <w:rPr>
          <w:rFonts w:asciiTheme="minorBidi" w:eastAsia="Verdana" w:hAnsiTheme="minorBidi"/>
          <w:bdr w:val="nil"/>
          <w:lang w:val="en-US" w:bidi="en-US"/>
        </w:rPr>
        <w:t xml:space="preserve">its </w:t>
      </w:r>
      <w:r w:rsidR="004E131D">
        <w:rPr>
          <w:rFonts w:asciiTheme="minorBidi" w:eastAsia="Verdana" w:hAnsiTheme="minorBidi"/>
          <w:bdr w:val="nil"/>
          <w:lang w:val="en-US" w:bidi="en-US"/>
        </w:rPr>
        <w:t xml:space="preserve">Toyota </w:t>
      </w:r>
      <w:r w:rsidRPr="009837DA">
        <w:rPr>
          <w:rFonts w:asciiTheme="minorBidi" w:eastAsia="Verdana" w:hAnsiTheme="minorBidi"/>
          <w:bdr w:val="nil"/>
          <w:lang w:val="en-US" w:bidi="en-US"/>
        </w:rPr>
        <w:t xml:space="preserve">Yaris </w:t>
      </w:r>
      <w:r w:rsidR="00404079">
        <w:rPr>
          <w:rFonts w:asciiTheme="minorBidi" w:eastAsia="Verdana" w:hAnsiTheme="minorBidi"/>
          <w:bdr w:val="nil"/>
          <w:lang w:val="en-US" w:bidi="en-US"/>
        </w:rPr>
        <w:t>H</w:t>
      </w:r>
      <w:r w:rsidR="00404079" w:rsidRPr="009837DA">
        <w:rPr>
          <w:rFonts w:asciiTheme="minorBidi" w:eastAsia="Verdana" w:hAnsiTheme="minorBidi"/>
          <w:bdr w:val="nil"/>
          <w:lang w:val="en-US" w:bidi="en-US"/>
        </w:rPr>
        <w:t xml:space="preserve">ybrid </w:t>
      </w:r>
      <w:r w:rsidR="004E131D">
        <w:rPr>
          <w:rFonts w:asciiTheme="minorBidi" w:eastAsia="Verdana" w:hAnsiTheme="minorBidi"/>
          <w:bdr w:val="nil"/>
          <w:lang w:val="en-US" w:bidi="en-US"/>
        </w:rPr>
        <w:t>vehicle</w:t>
      </w:r>
      <w:r w:rsidR="004E131D" w:rsidRPr="009837DA">
        <w:rPr>
          <w:rFonts w:asciiTheme="minorBidi" w:eastAsia="Verdana" w:hAnsiTheme="minorBidi"/>
          <w:bdr w:val="nil"/>
          <w:lang w:val="en-US" w:bidi="en-US"/>
        </w:rPr>
        <w:t xml:space="preserve"> </w:t>
      </w:r>
      <w:r w:rsidRPr="009837DA">
        <w:rPr>
          <w:rFonts w:asciiTheme="minorBidi" w:eastAsia="Verdana" w:hAnsiTheme="minorBidi"/>
          <w:bdr w:val="nil"/>
          <w:lang w:val="en-US" w:bidi="en-US"/>
        </w:rPr>
        <w:t xml:space="preserve">has been selected </w:t>
      </w:r>
      <w:r w:rsidR="004E131D">
        <w:rPr>
          <w:rFonts w:asciiTheme="minorBidi" w:eastAsia="Verdana" w:hAnsiTheme="minorBidi"/>
          <w:bdr w:val="nil"/>
          <w:lang w:val="en-US" w:bidi="en-US"/>
        </w:rPr>
        <w:t xml:space="preserve">for public transportation by </w:t>
      </w:r>
      <w:proofErr w:type="spellStart"/>
      <w:r w:rsidRPr="009837DA">
        <w:rPr>
          <w:rFonts w:asciiTheme="minorBidi" w:eastAsia="Verdana" w:hAnsiTheme="minorBidi"/>
          <w:bdr w:val="nil"/>
          <w:lang w:val="en-US" w:bidi="en-US"/>
        </w:rPr>
        <w:t>Tepebaşi</w:t>
      </w:r>
      <w:proofErr w:type="spellEnd"/>
      <w:r w:rsidR="004E131D">
        <w:rPr>
          <w:rFonts w:asciiTheme="minorBidi" w:eastAsia="Verdana" w:hAnsiTheme="minorBidi"/>
          <w:bdr w:val="nil"/>
          <w:lang w:val="en-US" w:bidi="en-US"/>
        </w:rPr>
        <w:t xml:space="preserve">, </w:t>
      </w:r>
      <w:r w:rsidR="004E131D" w:rsidRPr="004E131D">
        <w:rPr>
          <w:rFonts w:asciiTheme="minorBidi" w:eastAsia="Verdana" w:hAnsiTheme="minorBidi"/>
          <w:bdr w:val="nil"/>
          <w:lang w:val="en-US" w:bidi="en-US"/>
        </w:rPr>
        <w:t xml:space="preserve">a municipality and district governorate in Greater </w:t>
      </w:r>
      <w:proofErr w:type="spellStart"/>
      <w:r w:rsidR="004E131D" w:rsidRPr="004E131D">
        <w:rPr>
          <w:rFonts w:asciiTheme="minorBidi" w:eastAsia="Verdana" w:hAnsiTheme="minorBidi"/>
          <w:bdr w:val="nil"/>
          <w:lang w:val="en-US" w:bidi="en-US"/>
        </w:rPr>
        <w:t>Eskişehir</w:t>
      </w:r>
      <w:proofErr w:type="spellEnd"/>
      <w:r w:rsidRPr="009837DA">
        <w:rPr>
          <w:rFonts w:asciiTheme="minorBidi" w:eastAsia="Verdana" w:hAnsiTheme="minorBidi"/>
          <w:bdr w:val="nil"/>
          <w:lang w:val="en-US" w:bidi="en-US"/>
        </w:rPr>
        <w:t xml:space="preserve">, marking the first time for a Turkish municipality to use hybrid cars for </w:t>
      </w:r>
      <w:r w:rsidR="004E131D">
        <w:rPr>
          <w:rFonts w:asciiTheme="minorBidi" w:eastAsia="Verdana" w:hAnsiTheme="minorBidi"/>
          <w:bdr w:val="nil"/>
          <w:lang w:val="en-US" w:bidi="en-US"/>
        </w:rPr>
        <w:t>public service</w:t>
      </w:r>
      <w:proofErr w:type="gramEnd"/>
      <w:r w:rsidRPr="009837DA">
        <w:rPr>
          <w:rFonts w:asciiTheme="minorBidi" w:eastAsia="Verdana" w:hAnsiTheme="minorBidi"/>
          <w:bdr w:val="nil"/>
          <w:lang w:val="en-US" w:bidi="en-US"/>
        </w:rPr>
        <w:t>.</w:t>
      </w:r>
    </w:p>
    <w:p w14:paraId="5BAE5769" w14:textId="77777777" w:rsidR="009837DA" w:rsidRPr="009837DA" w:rsidRDefault="009837DA" w:rsidP="00893B03">
      <w:pPr>
        <w:spacing w:after="0" w:line="240" w:lineRule="auto"/>
        <w:rPr>
          <w:rFonts w:asciiTheme="minorBidi" w:eastAsia="Verdana" w:hAnsiTheme="minorBidi"/>
          <w:bdr w:val="nil"/>
          <w:lang w:val="en-US" w:bidi="en-US"/>
        </w:rPr>
      </w:pPr>
    </w:p>
    <w:p w14:paraId="4A5C35DB" w14:textId="37298871" w:rsidR="009837DA" w:rsidRPr="009837DA" w:rsidRDefault="009837DA">
      <w:pPr>
        <w:spacing w:after="0" w:line="240" w:lineRule="auto"/>
        <w:rPr>
          <w:rFonts w:asciiTheme="minorBidi" w:eastAsia="Verdana" w:hAnsiTheme="minorBidi"/>
          <w:bdr w:val="nil"/>
          <w:lang w:val="en-US" w:bidi="en-US"/>
        </w:rPr>
      </w:pPr>
      <w:r w:rsidRPr="009837DA">
        <w:rPr>
          <w:rFonts w:asciiTheme="minorBidi" w:eastAsia="Verdana" w:hAnsiTheme="minorBidi"/>
          <w:bdr w:val="nil"/>
          <w:lang w:val="en-US" w:bidi="en-US"/>
        </w:rPr>
        <w:t xml:space="preserve">According to the agreement, </w:t>
      </w:r>
      <w:r w:rsidR="00A652C7">
        <w:rPr>
          <w:rFonts w:asciiTheme="minorBidi" w:eastAsia="Verdana" w:hAnsiTheme="minorBidi"/>
          <w:bdr w:val="nil"/>
          <w:lang w:val="en-US" w:bidi="en-US"/>
        </w:rPr>
        <w:t>an initial</w:t>
      </w:r>
      <w:r w:rsidR="00EC3E7C">
        <w:rPr>
          <w:rFonts w:asciiTheme="minorBidi" w:eastAsia="Verdana" w:hAnsiTheme="minorBidi"/>
          <w:bdr w:val="nil"/>
          <w:lang w:val="en-US" w:bidi="en-US"/>
        </w:rPr>
        <w:t xml:space="preserve"> </w:t>
      </w:r>
      <w:r w:rsidRPr="009837DA">
        <w:rPr>
          <w:rFonts w:asciiTheme="minorBidi" w:eastAsia="Verdana" w:hAnsiTheme="minorBidi"/>
          <w:bdr w:val="nil"/>
          <w:lang w:val="en-US" w:bidi="en-US"/>
        </w:rPr>
        <w:t xml:space="preserve">11 Toyota Yaris </w:t>
      </w:r>
      <w:r w:rsidR="00404079">
        <w:rPr>
          <w:rFonts w:asciiTheme="minorBidi" w:eastAsia="Verdana" w:hAnsiTheme="minorBidi"/>
          <w:bdr w:val="nil"/>
          <w:lang w:val="en-US" w:bidi="en-US"/>
        </w:rPr>
        <w:t>H</w:t>
      </w:r>
      <w:r w:rsidR="00404079" w:rsidRPr="009837DA">
        <w:rPr>
          <w:rFonts w:asciiTheme="minorBidi" w:eastAsia="Verdana" w:hAnsiTheme="minorBidi"/>
          <w:bdr w:val="nil"/>
          <w:lang w:val="en-US" w:bidi="en-US"/>
        </w:rPr>
        <w:t xml:space="preserve">ybrid </w:t>
      </w:r>
      <w:r w:rsidRPr="009837DA">
        <w:rPr>
          <w:rFonts w:asciiTheme="minorBidi" w:eastAsia="Verdana" w:hAnsiTheme="minorBidi"/>
          <w:bdr w:val="nil"/>
          <w:lang w:val="en-US" w:bidi="en-US"/>
        </w:rPr>
        <w:t xml:space="preserve">cars will be added to </w:t>
      </w:r>
      <w:proofErr w:type="spellStart"/>
      <w:r w:rsidRPr="009837DA">
        <w:rPr>
          <w:rFonts w:asciiTheme="minorBidi" w:eastAsia="Verdana" w:hAnsiTheme="minorBidi"/>
          <w:bdr w:val="nil"/>
          <w:lang w:val="en-US" w:bidi="en-US"/>
        </w:rPr>
        <w:t>Tepebaşi</w:t>
      </w:r>
      <w:proofErr w:type="spellEnd"/>
      <w:r w:rsidRPr="009837DA">
        <w:rPr>
          <w:rFonts w:asciiTheme="minorBidi" w:eastAsia="Verdana" w:hAnsiTheme="minorBidi"/>
          <w:bdr w:val="nil"/>
          <w:lang w:val="en-US" w:bidi="en-US"/>
        </w:rPr>
        <w:t xml:space="preserve"> </w:t>
      </w:r>
      <w:r w:rsidR="004E131D">
        <w:rPr>
          <w:rFonts w:asciiTheme="minorBidi" w:eastAsia="Verdana" w:hAnsiTheme="minorBidi"/>
          <w:bdr w:val="nil"/>
          <w:lang w:val="en-US" w:bidi="en-US"/>
        </w:rPr>
        <w:t>m</w:t>
      </w:r>
      <w:r w:rsidR="004E131D" w:rsidRPr="009837DA">
        <w:rPr>
          <w:rFonts w:asciiTheme="minorBidi" w:eastAsia="Verdana" w:hAnsiTheme="minorBidi"/>
          <w:bdr w:val="nil"/>
          <w:lang w:val="en-US" w:bidi="en-US"/>
        </w:rPr>
        <w:t xml:space="preserve">unicipality’s </w:t>
      </w:r>
      <w:r w:rsidRPr="009837DA">
        <w:rPr>
          <w:rFonts w:asciiTheme="minorBidi" w:eastAsia="Verdana" w:hAnsiTheme="minorBidi"/>
          <w:bdr w:val="nil"/>
          <w:lang w:val="en-US" w:bidi="en-US"/>
        </w:rPr>
        <w:t xml:space="preserve">inventory of public service vehicles. </w:t>
      </w:r>
      <w:proofErr w:type="gramStart"/>
      <w:r w:rsidRPr="009837DA">
        <w:rPr>
          <w:rFonts w:asciiTheme="minorBidi" w:eastAsia="Verdana" w:hAnsiTheme="minorBidi"/>
          <w:bdr w:val="nil"/>
          <w:lang w:val="en-US" w:bidi="en-US"/>
        </w:rPr>
        <w:t xml:space="preserve">The agreement was signed </w:t>
      </w:r>
      <w:r w:rsidR="004E131D">
        <w:rPr>
          <w:rFonts w:asciiTheme="minorBidi" w:eastAsia="Verdana" w:hAnsiTheme="minorBidi"/>
          <w:bdr w:val="nil"/>
          <w:lang w:val="en-US" w:bidi="en-US"/>
        </w:rPr>
        <w:t>b</w:t>
      </w:r>
      <w:r w:rsidR="004E131D" w:rsidRPr="009837DA">
        <w:rPr>
          <w:rFonts w:asciiTheme="minorBidi" w:eastAsia="Verdana" w:hAnsiTheme="minorBidi"/>
          <w:bdr w:val="nil"/>
          <w:lang w:val="en-US" w:bidi="en-US"/>
        </w:rPr>
        <w:t xml:space="preserve">y </w:t>
      </w:r>
      <w:proofErr w:type="spellStart"/>
      <w:r w:rsidRPr="009837DA">
        <w:rPr>
          <w:rFonts w:asciiTheme="minorBidi" w:eastAsia="Verdana" w:hAnsiTheme="minorBidi"/>
          <w:bdr w:val="nil"/>
          <w:lang w:val="en-US" w:bidi="en-US"/>
        </w:rPr>
        <w:t>Ahmet</w:t>
      </w:r>
      <w:proofErr w:type="spellEnd"/>
      <w:r w:rsidRPr="009837DA">
        <w:rPr>
          <w:rFonts w:asciiTheme="minorBidi" w:eastAsia="Verdana" w:hAnsiTheme="minorBidi"/>
          <w:bdr w:val="nil"/>
          <w:lang w:val="en-US" w:bidi="en-US"/>
        </w:rPr>
        <w:t xml:space="preserve"> </w:t>
      </w:r>
      <w:proofErr w:type="spellStart"/>
      <w:r w:rsidRPr="009837DA">
        <w:rPr>
          <w:rFonts w:asciiTheme="minorBidi" w:eastAsia="Verdana" w:hAnsiTheme="minorBidi"/>
          <w:bdr w:val="nil"/>
          <w:lang w:val="en-US" w:bidi="en-US"/>
        </w:rPr>
        <w:t>Ataç</w:t>
      </w:r>
      <w:proofErr w:type="spellEnd"/>
      <w:proofErr w:type="gramEnd"/>
      <w:r w:rsidRPr="009837DA">
        <w:rPr>
          <w:rFonts w:asciiTheme="minorBidi" w:eastAsia="Verdana" w:hAnsiTheme="minorBidi"/>
          <w:bdr w:val="nil"/>
          <w:lang w:val="en-US" w:bidi="en-US"/>
        </w:rPr>
        <w:t xml:space="preserve">. </w:t>
      </w:r>
      <w:proofErr w:type="spellStart"/>
      <w:r w:rsidRPr="009837DA">
        <w:rPr>
          <w:rFonts w:asciiTheme="minorBidi" w:eastAsia="Verdana" w:hAnsiTheme="minorBidi"/>
          <w:bdr w:val="nil"/>
          <w:lang w:val="en-US" w:bidi="en-US"/>
        </w:rPr>
        <w:t>Sarar</w:t>
      </w:r>
      <w:proofErr w:type="spellEnd"/>
      <w:r w:rsidRPr="009837DA">
        <w:rPr>
          <w:rFonts w:asciiTheme="minorBidi" w:eastAsia="Verdana" w:hAnsiTheme="minorBidi"/>
          <w:bdr w:val="nil"/>
          <w:lang w:val="en-US" w:bidi="en-US"/>
        </w:rPr>
        <w:t xml:space="preserve">, </w:t>
      </w:r>
      <w:r w:rsidR="0045737D" w:rsidRPr="00635229">
        <w:rPr>
          <w:rFonts w:asciiTheme="minorBidi" w:eastAsia="Verdana" w:hAnsiTheme="minorBidi"/>
          <w:bdr w:val="nil"/>
          <w:lang w:val="en-US" w:bidi="en-US"/>
        </w:rPr>
        <w:t xml:space="preserve">Mayor of </w:t>
      </w:r>
      <w:proofErr w:type="spellStart"/>
      <w:r w:rsidR="0045737D" w:rsidRPr="00635229">
        <w:rPr>
          <w:rFonts w:asciiTheme="minorBidi" w:eastAsia="Verdana" w:hAnsiTheme="minorBidi"/>
          <w:bdr w:val="nil"/>
          <w:lang w:val="en-US" w:bidi="en-US"/>
        </w:rPr>
        <w:t>Tepebaşi</w:t>
      </w:r>
      <w:proofErr w:type="spellEnd"/>
      <w:r w:rsidR="0045737D" w:rsidRPr="00635229">
        <w:rPr>
          <w:rFonts w:asciiTheme="minorBidi" w:eastAsia="Verdana" w:hAnsiTheme="minorBidi"/>
          <w:bdr w:val="nil"/>
          <w:lang w:val="en-US" w:bidi="en-US"/>
        </w:rPr>
        <w:t xml:space="preserve">, </w:t>
      </w:r>
      <w:proofErr w:type="spellStart"/>
      <w:r w:rsidR="0045737D">
        <w:rPr>
          <w:rFonts w:asciiTheme="minorBidi" w:eastAsia="Verdana" w:hAnsiTheme="minorBidi"/>
          <w:bdr w:val="nil"/>
          <w:lang w:val="en-US" w:bidi="en-US"/>
        </w:rPr>
        <w:t>Selim</w:t>
      </w:r>
      <w:proofErr w:type="spellEnd"/>
      <w:r w:rsidR="0045737D">
        <w:rPr>
          <w:rFonts w:asciiTheme="minorBidi" w:eastAsia="Verdana" w:hAnsiTheme="minorBidi"/>
          <w:bdr w:val="nil"/>
          <w:lang w:val="en-US" w:bidi="en-US"/>
        </w:rPr>
        <w:t xml:space="preserve"> </w:t>
      </w:r>
      <w:proofErr w:type="spellStart"/>
      <w:r w:rsidR="0045737D">
        <w:rPr>
          <w:rFonts w:asciiTheme="minorBidi" w:eastAsia="Verdana" w:hAnsiTheme="minorBidi"/>
          <w:bdr w:val="nil"/>
          <w:lang w:val="en-US" w:bidi="en-US"/>
        </w:rPr>
        <w:t>Okutur</w:t>
      </w:r>
      <w:proofErr w:type="spellEnd"/>
      <w:r w:rsidR="0045737D">
        <w:rPr>
          <w:rFonts w:asciiTheme="minorBidi" w:eastAsia="Verdana" w:hAnsiTheme="minorBidi"/>
          <w:bdr w:val="nil"/>
          <w:lang w:val="en-US" w:bidi="en-US"/>
        </w:rPr>
        <w:t xml:space="preserve">, </w:t>
      </w:r>
      <w:r w:rsidR="0045737D" w:rsidRPr="00635229">
        <w:rPr>
          <w:rFonts w:asciiTheme="minorBidi" w:eastAsia="Verdana" w:hAnsiTheme="minorBidi"/>
          <w:bdr w:val="nil"/>
          <w:lang w:val="en-US" w:bidi="en-US"/>
        </w:rPr>
        <w:t>Sales Director, Toyota Turkey Marketing and Sales Co.</w:t>
      </w:r>
      <w:r w:rsidR="002D7B90">
        <w:rPr>
          <w:rFonts w:asciiTheme="minorBidi" w:eastAsia="Verdana" w:hAnsiTheme="minorBidi"/>
          <w:bdr w:val="nil"/>
          <w:lang w:val="en-US" w:bidi="en-US"/>
        </w:rPr>
        <w:t xml:space="preserve">, </w:t>
      </w:r>
      <w:r w:rsidRPr="009837DA">
        <w:rPr>
          <w:rFonts w:asciiTheme="minorBidi" w:eastAsia="Verdana" w:hAnsiTheme="minorBidi"/>
          <w:bdr w:val="nil"/>
          <w:lang w:val="en-US" w:bidi="en-US"/>
        </w:rPr>
        <w:t xml:space="preserve">and </w:t>
      </w:r>
      <w:proofErr w:type="spellStart"/>
      <w:r w:rsidRPr="009837DA">
        <w:rPr>
          <w:rFonts w:asciiTheme="minorBidi" w:eastAsia="Verdana" w:hAnsiTheme="minorBidi"/>
          <w:bdr w:val="nil"/>
          <w:lang w:val="en-US" w:bidi="en-US"/>
        </w:rPr>
        <w:t>Cemalettin</w:t>
      </w:r>
      <w:proofErr w:type="spellEnd"/>
      <w:r w:rsidRPr="009837DA">
        <w:rPr>
          <w:rFonts w:asciiTheme="minorBidi" w:eastAsia="Verdana" w:hAnsiTheme="minorBidi"/>
          <w:bdr w:val="nil"/>
          <w:lang w:val="en-US" w:bidi="en-US"/>
        </w:rPr>
        <w:t xml:space="preserve"> </w:t>
      </w:r>
      <w:proofErr w:type="spellStart"/>
      <w:r w:rsidRPr="009837DA">
        <w:rPr>
          <w:rFonts w:asciiTheme="minorBidi" w:eastAsia="Verdana" w:hAnsiTheme="minorBidi"/>
          <w:bdr w:val="nil"/>
          <w:lang w:val="en-US" w:bidi="en-US"/>
        </w:rPr>
        <w:t>Sarar</w:t>
      </w:r>
      <w:proofErr w:type="spellEnd"/>
      <w:r w:rsidRPr="009837DA">
        <w:rPr>
          <w:rFonts w:asciiTheme="minorBidi" w:eastAsia="Verdana" w:hAnsiTheme="minorBidi"/>
          <w:bdr w:val="nil"/>
          <w:lang w:val="en-US" w:bidi="en-US"/>
        </w:rPr>
        <w:t xml:space="preserve">, </w:t>
      </w:r>
      <w:r w:rsidR="0045737D">
        <w:rPr>
          <w:rFonts w:asciiTheme="minorBidi" w:eastAsia="Verdana" w:hAnsiTheme="minorBidi"/>
          <w:bdr w:val="nil"/>
          <w:lang w:val="en-US" w:bidi="en-US"/>
        </w:rPr>
        <w:t>Chairman of the Board,</w:t>
      </w:r>
      <w:r>
        <w:rPr>
          <w:rFonts w:asciiTheme="minorBidi" w:eastAsia="Verdana" w:hAnsiTheme="minorBidi"/>
          <w:bdr w:val="nil"/>
          <w:lang w:val="en-US" w:bidi="en-US"/>
        </w:rPr>
        <w:t xml:space="preserve"> Toyota Plaza </w:t>
      </w:r>
      <w:proofErr w:type="spellStart"/>
      <w:r>
        <w:rPr>
          <w:rFonts w:asciiTheme="minorBidi" w:eastAsia="Verdana" w:hAnsiTheme="minorBidi"/>
          <w:bdr w:val="nil"/>
          <w:lang w:val="en-US" w:bidi="en-US"/>
        </w:rPr>
        <w:t>Sarar</w:t>
      </w:r>
      <w:proofErr w:type="spellEnd"/>
      <w:r>
        <w:rPr>
          <w:rFonts w:asciiTheme="minorBidi" w:eastAsia="Verdana" w:hAnsiTheme="minorBidi"/>
          <w:bdr w:val="nil"/>
          <w:lang w:val="en-US" w:bidi="en-US"/>
        </w:rPr>
        <w:t>.</w:t>
      </w:r>
    </w:p>
    <w:p w14:paraId="3FE7F83E" w14:textId="77777777" w:rsidR="0045737D" w:rsidRPr="009837DA" w:rsidRDefault="0045737D" w:rsidP="00893B03">
      <w:pPr>
        <w:spacing w:after="0" w:line="240" w:lineRule="auto"/>
        <w:rPr>
          <w:rFonts w:asciiTheme="minorBidi" w:eastAsia="Verdana" w:hAnsiTheme="minorBidi"/>
          <w:bdr w:val="nil"/>
          <w:lang w:val="en-US" w:bidi="en-US"/>
        </w:rPr>
      </w:pPr>
    </w:p>
    <w:p w14:paraId="59A45F6A" w14:textId="4F5E1539" w:rsidR="009837DA" w:rsidRPr="009837DA" w:rsidRDefault="009837DA" w:rsidP="00635229">
      <w:pPr>
        <w:spacing w:after="0" w:line="240" w:lineRule="auto"/>
        <w:rPr>
          <w:rFonts w:asciiTheme="minorBidi" w:eastAsia="Verdana" w:hAnsiTheme="minorBidi"/>
          <w:bdr w:val="nil"/>
          <w:lang w:val="en-US" w:bidi="en-US"/>
        </w:rPr>
      </w:pPr>
      <w:r w:rsidRPr="009837DA">
        <w:rPr>
          <w:rFonts w:asciiTheme="minorBidi" w:eastAsia="Verdana" w:hAnsiTheme="minorBidi"/>
          <w:bdr w:val="nil"/>
          <w:lang w:val="en-US" w:bidi="en-US"/>
        </w:rPr>
        <w:t>Classified as the first and o</w:t>
      </w:r>
      <w:r>
        <w:rPr>
          <w:rFonts w:asciiTheme="minorBidi" w:eastAsia="Verdana" w:hAnsiTheme="minorBidi"/>
          <w:bdr w:val="nil"/>
          <w:lang w:val="en-US" w:bidi="en-US"/>
        </w:rPr>
        <w:t xml:space="preserve">nly hybrid car in the </w:t>
      </w:r>
      <w:r w:rsidR="004E131D" w:rsidRPr="004E131D">
        <w:rPr>
          <w:rFonts w:asciiTheme="minorBidi" w:eastAsia="Verdana" w:hAnsiTheme="minorBidi"/>
          <w:bdr w:val="nil"/>
          <w:lang w:val="en-US" w:bidi="en-US"/>
        </w:rPr>
        <w:t>subcompact</w:t>
      </w:r>
      <w:r w:rsidR="004E131D" w:rsidRPr="004E131D" w:rsidDel="004E131D">
        <w:rPr>
          <w:rFonts w:asciiTheme="minorBidi" w:eastAsia="Verdana" w:hAnsiTheme="minorBidi"/>
          <w:bdr w:val="nil"/>
          <w:lang w:val="en-US" w:bidi="en-US"/>
        </w:rPr>
        <w:t xml:space="preserve"> </w:t>
      </w:r>
      <w:r>
        <w:rPr>
          <w:rFonts w:asciiTheme="minorBidi" w:eastAsia="Verdana" w:hAnsiTheme="minorBidi"/>
          <w:bdr w:val="nil"/>
          <w:lang w:val="en-US" w:bidi="en-US"/>
        </w:rPr>
        <w:t>segment</w:t>
      </w:r>
      <w:r w:rsidRPr="009837DA">
        <w:rPr>
          <w:rFonts w:asciiTheme="minorBidi" w:eastAsia="Verdana" w:hAnsiTheme="minorBidi"/>
          <w:bdr w:val="nil"/>
          <w:lang w:val="en-US" w:bidi="en-US"/>
        </w:rPr>
        <w:t xml:space="preserve">, </w:t>
      </w:r>
      <w:r w:rsidR="00404079">
        <w:rPr>
          <w:rFonts w:asciiTheme="minorBidi" w:eastAsia="Verdana" w:hAnsiTheme="minorBidi"/>
          <w:bdr w:val="nil"/>
          <w:lang w:val="en-US" w:bidi="en-US"/>
        </w:rPr>
        <w:t xml:space="preserve">Toyota </w:t>
      </w:r>
      <w:r w:rsidRPr="009837DA">
        <w:rPr>
          <w:rFonts w:asciiTheme="minorBidi" w:eastAsia="Verdana" w:hAnsiTheme="minorBidi"/>
          <w:bdr w:val="nil"/>
          <w:lang w:val="en-US" w:bidi="en-US"/>
        </w:rPr>
        <w:t xml:space="preserve">Yaris </w:t>
      </w:r>
      <w:r w:rsidR="00404079">
        <w:rPr>
          <w:rFonts w:asciiTheme="minorBidi" w:eastAsia="Verdana" w:hAnsiTheme="minorBidi"/>
          <w:bdr w:val="nil"/>
          <w:lang w:val="en-US" w:bidi="en-US"/>
        </w:rPr>
        <w:t>H</w:t>
      </w:r>
      <w:r w:rsidR="004E131D" w:rsidRPr="009837DA">
        <w:rPr>
          <w:rFonts w:asciiTheme="minorBidi" w:eastAsia="Verdana" w:hAnsiTheme="minorBidi"/>
          <w:bdr w:val="nil"/>
          <w:lang w:val="en-US" w:bidi="en-US"/>
        </w:rPr>
        <w:t xml:space="preserve">ybrid’s </w:t>
      </w:r>
      <w:r w:rsidRPr="009837DA">
        <w:rPr>
          <w:rFonts w:asciiTheme="minorBidi" w:eastAsia="Verdana" w:hAnsiTheme="minorBidi"/>
          <w:bdr w:val="nil"/>
          <w:lang w:val="en-US" w:bidi="en-US"/>
        </w:rPr>
        <w:t xml:space="preserve">economic fuel consumption, quiet drive and </w:t>
      </w:r>
      <w:proofErr w:type="gramStart"/>
      <w:r w:rsidRPr="009837DA">
        <w:rPr>
          <w:rFonts w:asciiTheme="minorBidi" w:eastAsia="Verdana" w:hAnsiTheme="minorBidi"/>
          <w:bdr w:val="nil"/>
          <w:lang w:val="en-US" w:bidi="en-US"/>
        </w:rPr>
        <w:t>environmentally-friendly</w:t>
      </w:r>
      <w:proofErr w:type="gramEnd"/>
      <w:r>
        <w:rPr>
          <w:rFonts w:asciiTheme="minorBidi" w:eastAsia="Verdana" w:hAnsiTheme="minorBidi"/>
          <w:bdr w:val="nil"/>
          <w:lang w:val="en-US" w:bidi="en-US"/>
        </w:rPr>
        <w:t xml:space="preserve"> features set</w:t>
      </w:r>
      <w:r w:rsidRPr="009837DA">
        <w:rPr>
          <w:rFonts w:asciiTheme="minorBidi" w:eastAsia="Verdana" w:hAnsiTheme="minorBidi"/>
          <w:bdr w:val="nil"/>
          <w:lang w:val="en-US" w:bidi="en-US"/>
        </w:rPr>
        <w:t xml:space="preserve"> it </w:t>
      </w:r>
      <w:r w:rsidR="00635229">
        <w:rPr>
          <w:rFonts w:asciiTheme="minorBidi" w:eastAsia="Verdana" w:hAnsiTheme="minorBidi"/>
          <w:bdr w:val="nil"/>
          <w:lang w:val="en-US" w:bidi="en-US"/>
        </w:rPr>
        <w:t>apart</w:t>
      </w:r>
      <w:r w:rsidR="00635229" w:rsidRPr="009837DA">
        <w:rPr>
          <w:rFonts w:asciiTheme="minorBidi" w:eastAsia="Verdana" w:hAnsiTheme="minorBidi"/>
          <w:bdr w:val="nil"/>
          <w:lang w:val="en-US" w:bidi="en-US"/>
        </w:rPr>
        <w:t xml:space="preserve"> </w:t>
      </w:r>
      <w:r w:rsidRPr="009837DA">
        <w:rPr>
          <w:rFonts w:asciiTheme="minorBidi" w:eastAsia="Verdana" w:hAnsiTheme="minorBidi"/>
          <w:bdr w:val="nil"/>
          <w:lang w:val="en-US" w:bidi="en-US"/>
        </w:rPr>
        <w:t xml:space="preserve">from other vehicles in the hybrid technology space. </w:t>
      </w:r>
      <w:r w:rsidR="004E131D">
        <w:rPr>
          <w:rFonts w:asciiTheme="minorBidi" w:eastAsia="Verdana" w:hAnsiTheme="minorBidi"/>
          <w:bdr w:val="nil"/>
          <w:lang w:val="en-US" w:bidi="en-US"/>
        </w:rPr>
        <w:t xml:space="preserve">It </w:t>
      </w:r>
      <w:r w:rsidRPr="009837DA">
        <w:rPr>
          <w:rFonts w:asciiTheme="minorBidi" w:eastAsia="Verdana" w:hAnsiTheme="minorBidi"/>
          <w:bdr w:val="nil"/>
          <w:lang w:val="en-US" w:bidi="en-US"/>
        </w:rPr>
        <w:t xml:space="preserve">also stands out for its dynamic design and </w:t>
      </w:r>
      <w:r w:rsidR="00683AD6" w:rsidRPr="009837DA">
        <w:rPr>
          <w:rFonts w:asciiTheme="minorBidi" w:eastAsia="Verdana" w:hAnsiTheme="minorBidi"/>
          <w:bdr w:val="nil"/>
          <w:lang w:val="en-US" w:bidi="en-US"/>
        </w:rPr>
        <w:t>1</w:t>
      </w:r>
      <w:proofErr w:type="gramStart"/>
      <w:r w:rsidR="00683AD6">
        <w:rPr>
          <w:rFonts w:asciiTheme="minorBidi" w:eastAsia="Verdana" w:hAnsiTheme="minorBidi"/>
          <w:bdr w:val="nil"/>
          <w:lang w:val="en-US" w:bidi="en-US"/>
        </w:rPr>
        <w:t>.</w:t>
      </w:r>
      <w:r w:rsidR="00683AD6" w:rsidRPr="009837DA">
        <w:rPr>
          <w:rFonts w:asciiTheme="minorBidi" w:eastAsia="Verdana" w:hAnsiTheme="minorBidi"/>
          <w:bdr w:val="nil"/>
          <w:lang w:val="en-US" w:bidi="en-US"/>
        </w:rPr>
        <w:t>5 hybrid</w:t>
      </w:r>
      <w:proofErr w:type="gramEnd"/>
      <w:r w:rsidR="004E131D" w:rsidRPr="009837DA">
        <w:rPr>
          <w:rFonts w:asciiTheme="minorBidi" w:eastAsia="Verdana" w:hAnsiTheme="minorBidi"/>
          <w:bdr w:val="nil"/>
          <w:lang w:val="en-US" w:bidi="en-US"/>
        </w:rPr>
        <w:t xml:space="preserve"> </w:t>
      </w:r>
      <w:r w:rsidRPr="009837DA">
        <w:rPr>
          <w:rFonts w:asciiTheme="minorBidi" w:eastAsia="Verdana" w:hAnsiTheme="minorBidi"/>
          <w:bdr w:val="nil"/>
          <w:lang w:val="en-US" w:bidi="en-US"/>
        </w:rPr>
        <w:t>engine</w:t>
      </w:r>
      <w:r w:rsidR="00602C12">
        <w:rPr>
          <w:rFonts w:asciiTheme="minorBidi" w:eastAsia="Verdana" w:hAnsiTheme="minorBidi"/>
          <w:bdr w:val="nil"/>
          <w:lang w:val="en-US" w:bidi="en-US"/>
        </w:rPr>
        <w:t xml:space="preserve">, offering </w:t>
      </w:r>
      <w:r w:rsidR="00602C12" w:rsidRPr="00602C12">
        <w:rPr>
          <w:rFonts w:asciiTheme="minorBidi" w:eastAsia="Verdana" w:hAnsiTheme="minorBidi"/>
          <w:bdr w:val="nil"/>
          <w:lang w:val="en-US" w:bidi="en-US"/>
        </w:rPr>
        <w:t>better fuel economy than a conventional vehicle</w:t>
      </w:r>
      <w:r w:rsidR="00602C12">
        <w:rPr>
          <w:rFonts w:asciiTheme="minorBidi" w:eastAsia="Verdana" w:hAnsiTheme="minorBidi"/>
          <w:bdr w:val="nil"/>
          <w:lang w:val="en-US" w:bidi="en-US"/>
        </w:rPr>
        <w:t>.</w:t>
      </w:r>
    </w:p>
    <w:p w14:paraId="11ED5B39" w14:textId="77777777" w:rsidR="009837DA" w:rsidRPr="009837DA" w:rsidRDefault="009837DA" w:rsidP="00893B03">
      <w:pPr>
        <w:spacing w:after="0" w:line="240" w:lineRule="auto"/>
        <w:rPr>
          <w:rFonts w:asciiTheme="minorBidi" w:eastAsia="Verdana" w:hAnsiTheme="minorBidi"/>
          <w:bdr w:val="nil"/>
          <w:lang w:val="en-US" w:bidi="en-US"/>
        </w:rPr>
      </w:pPr>
    </w:p>
    <w:p w14:paraId="59D15AE5" w14:textId="42995AB9" w:rsidR="00F346E1" w:rsidRDefault="004E131D" w:rsidP="00EC3E7C">
      <w:pPr>
        <w:spacing w:after="0" w:line="240" w:lineRule="auto"/>
        <w:rPr>
          <w:rFonts w:asciiTheme="minorBidi" w:eastAsia="Verdana" w:hAnsiTheme="minorBidi"/>
          <w:bdr w:val="nil"/>
          <w:lang w:val="en-US" w:bidi="en-US"/>
        </w:rPr>
      </w:pPr>
      <w:r w:rsidRPr="004E131D">
        <w:rPr>
          <w:rFonts w:asciiTheme="minorBidi" w:eastAsia="Verdana" w:hAnsiTheme="minorBidi"/>
          <w:bdr w:val="nil"/>
          <w:lang w:val="en-US" w:bidi="en-US"/>
        </w:rPr>
        <w:t>Toyota Motor Corporation</w:t>
      </w:r>
      <w:r w:rsidRPr="004E131D" w:rsidDel="004E131D">
        <w:rPr>
          <w:rFonts w:asciiTheme="minorBidi" w:eastAsia="Verdana" w:hAnsiTheme="minorBidi"/>
          <w:bdr w:val="nil"/>
          <w:lang w:val="en-US" w:bidi="en-US"/>
        </w:rPr>
        <w:t xml:space="preserve"> </w:t>
      </w:r>
      <w:r w:rsidR="009837DA" w:rsidRPr="009837DA">
        <w:rPr>
          <w:rFonts w:asciiTheme="minorBidi" w:eastAsia="Verdana" w:hAnsiTheme="minorBidi"/>
          <w:bdr w:val="nil"/>
          <w:lang w:val="en-US" w:bidi="en-US"/>
        </w:rPr>
        <w:t xml:space="preserve">is constantly working with local administrators and authorities around the world to encourage the use of </w:t>
      </w:r>
      <w:proofErr w:type="gramStart"/>
      <w:r w:rsidR="009837DA" w:rsidRPr="009837DA">
        <w:rPr>
          <w:rFonts w:asciiTheme="minorBidi" w:eastAsia="Verdana" w:hAnsiTheme="minorBidi"/>
          <w:bdr w:val="nil"/>
          <w:lang w:val="en-US" w:bidi="en-US"/>
        </w:rPr>
        <w:t>environmentally-friendly</w:t>
      </w:r>
      <w:proofErr w:type="gramEnd"/>
      <w:r w:rsidR="009837DA" w:rsidRPr="009837DA">
        <w:rPr>
          <w:rFonts w:asciiTheme="minorBidi" w:eastAsia="Verdana" w:hAnsiTheme="minorBidi"/>
          <w:bdr w:val="nil"/>
          <w:lang w:val="en-US" w:bidi="en-US"/>
        </w:rPr>
        <w:t xml:space="preserve"> hybrid cars. Sales of hybrid sales exceed </w:t>
      </w:r>
      <w:r w:rsidR="00EC3E7C">
        <w:rPr>
          <w:rFonts w:asciiTheme="minorBidi" w:eastAsia="Verdana" w:hAnsiTheme="minorBidi"/>
          <w:bdr w:val="nil"/>
          <w:lang w:val="en-US" w:bidi="en-US"/>
        </w:rPr>
        <w:t>eight</w:t>
      </w:r>
      <w:r w:rsidR="00EC3E7C" w:rsidRPr="009837DA">
        <w:rPr>
          <w:rFonts w:asciiTheme="minorBidi" w:eastAsia="Verdana" w:hAnsiTheme="minorBidi"/>
          <w:bdr w:val="nil"/>
          <w:lang w:val="en-US" w:bidi="en-US"/>
        </w:rPr>
        <w:t xml:space="preserve"> </w:t>
      </w:r>
      <w:r w:rsidR="009837DA" w:rsidRPr="009837DA">
        <w:rPr>
          <w:rFonts w:asciiTheme="minorBidi" w:eastAsia="Verdana" w:hAnsiTheme="minorBidi"/>
          <w:bdr w:val="nil"/>
          <w:lang w:val="en-US" w:bidi="en-US"/>
        </w:rPr>
        <w:t xml:space="preserve">million vehicles across the globe, and are projected to grow, as </w:t>
      </w:r>
      <w:r w:rsidR="00404079">
        <w:rPr>
          <w:rFonts w:asciiTheme="minorBidi" w:eastAsia="Verdana" w:hAnsiTheme="minorBidi"/>
          <w:bdr w:val="nil"/>
          <w:lang w:val="en-US" w:bidi="en-US"/>
        </w:rPr>
        <w:t>the company</w:t>
      </w:r>
      <w:r w:rsidR="00404079" w:rsidRPr="009837DA">
        <w:rPr>
          <w:rFonts w:asciiTheme="minorBidi" w:eastAsia="Verdana" w:hAnsiTheme="minorBidi"/>
          <w:bdr w:val="nil"/>
          <w:lang w:val="en-US" w:bidi="en-US"/>
        </w:rPr>
        <w:t xml:space="preserve"> </w:t>
      </w:r>
      <w:r w:rsidR="009837DA" w:rsidRPr="009837DA">
        <w:rPr>
          <w:rFonts w:asciiTheme="minorBidi" w:eastAsia="Verdana" w:hAnsiTheme="minorBidi"/>
          <w:bdr w:val="nil"/>
          <w:lang w:val="en-US" w:bidi="en-US"/>
        </w:rPr>
        <w:t>sees hybrid technology as the short and medium term solution for sustainable mobility.</w:t>
      </w:r>
    </w:p>
    <w:bookmarkEnd w:id="0"/>
    <w:p w14:paraId="4F98DE14" w14:textId="77777777" w:rsidR="009837DA" w:rsidRDefault="009837DA" w:rsidP="009837DA">
      <w:pPr>
        <w:spacing w:after="0" w:line="240" w:lineRule="atLeast"/>
        <w:rPr>
          <w:rFonts w:asciiTheme="minorBidi" w:eastAsiaTheme="minorEastAsia" w:hAnsiTheme="minorBidi"/>
          <w:lang w:val="en-US"/>
        </w:rPr>
      </w:pPr>
    </w:p>
    <w:p w14:paraId="368C8BC5" w14:textId="77777777" w:rsidR="00A064EB" w:rsidRPr="009837DA" w:rsidRDefault="009837DA" w:rsidP="009837D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-Ends-</w:t>
      </w:r>
    </w:p>
    <w:sectPr w:rsidR="00A064EB" w:rsidRPr="009837DA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86333C" w14:textId="77777777" w:rsidR="00C26DFA" w:rsidRDefault="00C26DFA" w:rsidP="0044140C">
      <w:pPr>
        <w:spacing w:after="0" w:line="240" w:lineRule="auto"/>
      </w:pPr>
      <w:r>
        <w:separator/>
      </w:r>
    </w:p>
  </w:endnote>
  <w:endnote w:type="continuationSeparator" w:id="0">
    <w:p w14:paraId="07B121AB" w14:textId="77777777" w:rsidR="00C26DFA" w:rsidRDefault="00C26DFA" w:rsidP="004414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17CA43" w14:textId="77777777" w:rsidR="00C26DFA" w:rsidRDefault="00C26DFA" w:rsidP="0044140C">
      <w:pPr>
        <w:spacing w:after="0" w:line="240" w:lineRule="auto"/>
      </w:pPr>
      <w:r>
        <w:separator/>
      </w:r>
    </w:p>
  </w:footnote>
  <w:footnote w:type="continuationSeparator" w:id="0">
    <w:p w14:paraId="15703D54" w14:textId="77777777" w:rsidR="00C26DFA" w:rsidRDefault="00C26DFA" w:rsidP="004414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C9B99A" w14:textId="77777777" w:rsidR="0044140C" w:rsidRDefault="0044140C" w:rsidP="0044140C">
    <w:pPr>
      <w:pStyle w:val="Header"/>
      <w:jc w:val="right"/>
    </w:pPr>
    <w:r>
      <w:rPr>
        <w:noProof/>
        <w:lang w:val="en-US"/>
      </w:rPr>
      <w:drawing>
        <wp:inline distT="0" distB="0" distL="0" distR="0" wp14:anchorId="59D6227D" wp14:editId="06F6031C">
          <wp:extent cx="2258967" cy="412149"/>
          <wp:effectExtent l="0" t="0" r="8255" b="6985"/>
          <wp:docPr id="1" name="Picture 1" descr="\\brunswick.pri\core\bnet\files\Companies\36276\Accounts\31378\Lists\Shared Documents\Brand Guidelines &amp; Style Decisions\Abdul Latif Jameel Group Logo\English\ALJ_Logo_Eng_Group_color_pos_cmyk[2]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brunswick.pri\core\bnet\files\Companies\36276\Accounts\31378\Lists\Shared Documents\Brand Guidelines &amp; Style Decisions\Abdul Latif Jameel Group Logo\English\ALJ_Logo_Eng_Group_color_pos_cmyk[2]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883" cy="4188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3E22135" w14:textId="77777777" w:rsidR="0044140C" w:rsidRDefault="0044140C" w:rsidP="0044140C">
    <w:pPr>
      <w:pStyle w:val="Header"/>
      <w:jc w:val="right"/>
    </w:pPr>
  </w:p>
  <w:p w14:paraId="262503D8" w14:textId="1850BFED" w:rsidR="00975B9E" w:rsidRDefault="0044140C" w:rsidP="00893B03">
    <w:pPr>
      <w:rPr>
        <w:rFonts w:asciiTheme="minorBidi" w:hAnsiTheme="minorBidi"/>
        <w:color w:val="51859A"/>
        <w:sz w:val="28"/>
        <w:szCs w:val="28"/>
      </w:rPr>
    </w:pPr>
    <w:r w:rsidRPr="00585A6E">
      <w:rPr>
        <w:rFonts w:asciiTheme="minorBidi" w:hAnsiTheme="minorBidi"/>
        <w:color w:val="51859A"/>
        <w:sz w:val="28"/>
        <w:szCs w:val="28"/>
      </w:rPr>
      <w:t>PRESS RELEASE</w:t>
    </w:r>
  </w:p>
  <w:p w14:paraId="30A652F0" w14:textId="77777777" w:rsidR="0044140C" w:rsidRDefault="0044140C" w:rsidP="00893B03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C918CA"/>
    <w:multiLevelType w:val="hybridMultilevel"/>
    <w:tmpl w:val="3F3C3B00"/>
    <w:lvl w:ilvl="0" w:tplc="C1881F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color w:val="auto"/>
        <w:sz w:val="22"/>
        <w:szCs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3D4C80"/>
    <w:multiLevelType w:val="hybridMultilevel"/>
    <w:tmpl w:val="1B38B4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9B5C97"/>
    <w:multiLevelType w:val="hybridMultilevel"/>
    <w:tmpl w:val="9FCE49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E1A"/>
    <w:rsid w:val="00065575"/>
    <w:rsid w:val="0007179E"/>
    <w:rsid w:val="001674D9"/>
    <w:rsid w:val="001970B2"/>
    <w:rsid w:val="001978DB"/>
    <w:rsid w:val="001D53D7"/>
    <w:rsid w:val="002154C8"/>
    <w:rsid w:val="00285CC7"/>
    <w:rsid w:val="00296241"/>
    <w:rsid w:val="002D7B90"/>
    <w:rsid w:val="00387280"/>
    <w:rsid w:val="003B398D"/>
    <w:rsid w:val="00404079"/>
    <w:rsid w:val="00427E0E"/>
    <w:rsid w:val="0044140C"/>
    <w:rsid w:val="0045737D"/>
    <w:rsid w:val="00472A2A"/>
    <w:rsid w:val="004E131D"/>
    <w:rsid w:val="004F6EE7"/>
    <w:rsid w:val="005037FE"/>
    <w:rsid w:val="00530E1A"/>
    <w:rsid w:val="0054737E"/>
    <w:rsid w:val="0056221F"/>
    <w:rsid w:val="005631B5"/>
    <w:rsid w:val="005C4433"/>
    <w:rsid w:val="005C792D"/>
    <w:rsid w:val="005F0244"/>
    <w:rsid w:val="00602C12"/>
    <w:rsid w:val="00635229"/>
    <w:rsid w:val="0067013B"/>
    <w:rsid w:val="00683568"/>
    <w:rsid w:val="00683AD6"/>
    <w:rsid w:val="006A7C14"/>
    <w:rsid w:val="006C377D"/>
    <w:rsid w:val="007638B2"/>
    <w:rsid w:val="00830208"/>
    <w:rsid w:val="008737AD"/>
    <w:rsid w:val="00893B03"/>
    <w:rsid w:val="00931819"/>
    <w:rsid w:val="00932023"/>
    <w:rsid w:val="00975B9E"/>
    <w:rsid w:val="009837DA"/>
    <w:rsid w:val="009953E8"/>
    <w:rsid w:val="00A064EB"/>
    <w:rsid w:val="00A1286E"/>
    <w:rsid w:val="00A62E88"/>
    <w:rsid w:val="00A652C7"/>
    <w:rsid w:val="00A7128D"/>
    <w:rsid w:val="00AB127B"/>
    <w:rsid w:val="00AE6A02"/>
    <w:rsid w:val="00B1773A"/>
    <w:rsid w:val="00B41D9E"/>
    <w:rsid w:val="00B64AF4"/>
    <w:rsid w:val="00BA5B75"/>
    <w:rsid w:val="00BF2D1F"/>
    <w:rsid w:val="00C26DFA"/>
    <w:rsid w:val="00C35EB1"/>
    <w:rsid w:val="00C37F2B"/>
    <w:rsid w:val="00CA1D9B"/>
    <w:rsid w:val="00CC5C48"/>
    <w:rsid w:val="00D964AD"/>
    <w:rsid w:val="00E01E6B"/>
    <w:rsid w:val="00E52C9C"/>
    <w:rsid w:val="00EC3E7C"/>
    <w:rsid w:val="00EF0EB1"/>
    <w:rsid w:val="00F346E1"/>
    <w:rsid w:val="00F5369C"/>
    <w:rsid w:val="00F6109F"/>
    <w:rsid w:val="00FB59B0"/>
    <w:rsid w:val="00FC4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42B8E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A62E88"/>
  </w:style>
  <w:style w:type="character" w:customStyle="1" w:styleId="atn">
    <w:name w:val="atn"/>
    <w:basedOn w:val="DefaultParagraphFont"/>
    <w:rsid w:val="00A62E88"/>
  </w:style>
  <w:style w:type="character" w:styleId="Hyperlink">
    <w:name w:val="Hyperlink"/>
    <w:basedOn w:val="DefaultParagraphFont"/>
    <w:uiPriority w:val="99"/>
    <w:unhideWhenUsed/>
    <w:rsid w:val="00CC5C4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414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140C"/>
  </w:style>
  <w:style w:type="paragraph" w:styleId="Footer">
    <w:name w:val="footer"/>
    <w:basedOn w:val="Normal"/>
    <w:link w:val="FooterChar"/>
    <w:uiPriority w:val="99"/>
    <w:unhideWhenUsed/>
    <w:rsid w:val="004414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140C"/>
  </w:style>
  <w:style w:type="paragraph" w:styleId="BalloonText">
    <w:name w:val="Balloon Text"/>
    <w:basedOn w:val="Normal"/>
    <w:link w:val="BalloonTextChar"/>
    <w:uiPriority w:val="99"/>
    <w:semiHidden/>
    <w:unhideWhenUsed/>
    <w:rsid w:val="004414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40C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A1D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A1D9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A1D9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1D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1D9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A1D9B"/>
    <w:pPr>
      <w:spacing w:after="0" w:line="240" w:lineRule="auto"/>
    </w:pPr>
  </w:style>
  <w:style w:type="character" w:customStyle="1" w:styleId="apple-converted-space">
    <w:name w:val="apple-converted-space"/>
    <w:basedOn w:val="DefaultParagraphFont"/>
    <w:rsid w:val="00A7128D"/>
  </w:style>
  <w:style w:type="paragraph" w:styleId="NormalWeb">
    <w:name w:val="Normal (Web)"/>
    <w:basedOn w:val="Normal"/>
    <w:uiPriority w:val="99"/>
    <w:semiHidden/>
    <w:unhideWhenUsed/>
    <w:rsid w:val="00A06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ListParagraph">
    <w:name w:val="List Paragraph"/>
    <w:basedOn w:val="Normal"/>
    <w:link w:val="ListParagraphChar"/>
    <w:uiPriority w:val="34"/>
    <w:qFormat/>
    <w:rsid w:val="0067013B"/>
    <w:pPr>
      <w:spacing w:after="200" w:line="276" w:lineRule="auto"/>
      <w:ind w:left="720"/>
      <w:contextualSpacing/>
    </w:pPr>
    <w:rPr>
      <w:rFonts w:eastAsiaTheme="minorEastAsia"/>
      <w:lang w:val="en-US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67013B"/>
    <w:rPr>
      <w:rFonts w:eastAsiaTheme="minorEastAsia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A62E88"/>
  </w:style>
  <w:style w:type="character" w:customStyle="1" w:styleId="atn">
    <w:name w:val="atn"/>
    <w:basedOn w:val="DefaultParagraphFont"/>
    <w:rsid w:val="00A62E88"/>
  </w:style>
  <w:style w:type="character" w:styleId="Hyperlink">
    <w:name w:val="Hyperlink"/>
    <w:basedOn w:val="DefaultParagraphFont"/>
    <w:uiPriority w:val="99"/>
    <w:unhideWhenUsed/>
    <w:rsid w:val="00CC5C4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414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140C"/>
  </w:style>
  <w:style w:type="paragraph" w:styleId="Footer">
    <w:name w:val="footer"/>
    <w:basedOn w:val="Normal"/>
    <w:link w:val="FooterChar"/>
    <w:uiPriority w:val="99"/>
    <w:unhideWhenUsed/>
    <w:rsid w:val="004414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140C"/>
  </w:style>
  <w:style w:type="paragraph" w:styleId="BalloonText">
    <w:name w:val="Balloon Text"/>
    <w:basedOn w:val="Normal"/>
    <w:link w:val="BalloonTextChar"/>
    <w:uiPriority w:val="99"/>
    <w:semiHidden/>
    <w:unhideWhenUsed/>
    <w:rsid w:val="004414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40C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A1D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A1D9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A1D9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1D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1D9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A1D9B"/>
    <w:pPr>
      <w:spacing w:after="0" w:line="240" w:lineRule="auto"/>
    </w:pPr>
  </w:style>
  <w:style w:type="character" w:customStyle="1" w:styleId="apple-converted-space">
    <w:name w:val="apple-converted-space"/>
    <w:basedOn w:val="DefaultParagraphFont"/>
    <w:rsid w:val="00A7128D"/>
  </w:style>
  <w:style w:type="paragraph" w:styleId="NormalWeb">
    <w:name w:val="Normal (Web)"/>
    <w:basedOn w:val="Normal"/>
    <w:uiPriority w:val="99"/>
    <w:semiHidden/>
    <w:unhideWhenUsed/>
    <w:rsid w:val="00A06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ListParagraph">
    <w:name w:val="List Paragraph"/>
    <w:basedOn w:val="Normal"/>
    <w:link w:val="ListParagraphChar"/>
    <w:uiPriority w:val="34"/>
    <w:qFormat/>
    <w:rsid w:val="0067013B"/>
    <w:pPr>
      <w:spacing w:after="200" w:line="276" w:lineRule="auto"/>
      <w:ind w:left="720"/>
      <w:contextualSpacing/>
    </w:pPr>
    <w:rPr>
      <w:rFonts w:eastAsiaTheme="minorEastAsia"/>
      <w:lang w:val="en-US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67013B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26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1F8617-81B2-3946-BE2B-07EEB59E9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232</Words>
  <Characters>1327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TOYOTA</Company>
  <LinksUpToDate>false</LinksUpToDate>
  <CharactersWithSpaces>1556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Stajer12</dc:creator>
  <cp:lastModifiedBy>Admin</cp:lastModifiedBy>
  <cp:revision>2</cp:revision>
  <cp:lastPrinted>2015-09-08T07:44:00Z</cp:lastPrinted>
  <dcterms:created xsi:type="dcterms:W3CDTF">2015-10-20T08:13:00Z</dcterms:created>
  <dcterms:modified xsi:type="dcterms:W3CDTF">2015-10-20T08:13:00Z</dcterms:modified>
</cp:coreProperties>
</file>